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D" w:rsidRPr="009D371D" w:rsidRDefault="00104215" w:rsidP="009D371D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</w:pPr>
      <w:r w:rsidRPr="00000FC1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53A8">
        <w:rPr>
          <w:rFonts w:ascii="Times New Roman" w:hAnsi="Times New Roman" w:cs="Times New Roman"/>
          <w:b/>
          <w:color w:val="0070C0"/>
          <w:sz w:val="44"/>
          <w:szCs w:val="44"/>
        </w:rPr>
        <w:t>0</w:t>
      </w:r>
      <w:r w:rsidR="00000FC1" w:rsidRPr="00000FC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0953A8">
        <w:rPr>
          <w:rFonts w:ascii="Times New Roman" w:hAnsi="Times New Roman" w:cs="Times New Roman"/>
          <w:b/>
          <w:color w:val="0070C0"/>
          <w:sz w:val="44"/>
          <w:szCs w:val="44"/>
        </w:rPr>
        <w:t>2</w:t>
      </w:r>
      <w:r w:rsidR="009D371D">
        <w:rPr>
          <w:rFonts w:ascii="Times New Roman" w:hAnsi="Times New Roman" w:cs="Times New Roman"/>
          <w:b/>
          <w:color w:val="0070C0"/>
          <w:sz w:val="44"/>
          <w:szCs w:val="44"/>
        </w:rPr>
        <w:t>мая</w:t>
      </w:r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0953A8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1411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 xml:space="preserve">-й день </w:t>
      </w:r>
    </w:p>
    <w:p w:rsidR="000953A8" w:rsidRPr="000953A8" w:rsidRDefault="000953A8" w:rsidP="000953A8">
      <w:pPr>
        <w:pStyle w:val="a4"/>
        <w:shd w:val="clear" w:color="auto" w:fill="FFFFFF"/>
        <w:spacing w:after="0"/>
        <w:jc w:val="both"/>
        <w:rPr>
          <w:sz w:val="32"/>
          <w:szCs w:val="32"/>
        </w:rPr>
      </w:pPr>
    </w:p>
    <w:p w:rsidR="000953A8" w:rsidRPr="000953A8" w:rsidRDefault="000953A8" w:rsidP="000953A8">
      <w:pPr>
        <w:pStyle w:val="a4"/>
        <w:shd w:val="clear" w:color="auto" w:fill="FFFFFF"/>
        <w:spacing w:after="0"/>
        <w:jc w:val="both"/>
        <w:rPr>
          <w:sz w:val="32"/>
          <w:szCs w:val="32"/>
        </w:rPr>
      </w:pPr>
      <w:r w:rsidRPr="000953A8">
        <w:rPr>
          <w:sz w:val="32"/>
          <w:szCs w:val="32"/>
        </w:rPr>
        <w:t xml:space="preserve">Берлинская наступательная операция. К исходу 2 мая войска 2-го Белорусского фронта вышли на рубеж </w:t>
      </w:r>
      <w:proofErr w:type="spellStart"/>
      <w:r w:rsidRPr="000953A8">
        <w:rPr>
          <w:sz w:val="32"/>
          <w:szCs w:val="32"/>
        </w:rPr>
        <w:t>Варнемюнде</w:t>
      </w:r>
      <w:proofErr w:type="spellEnd"/>
      <w:r w:rsidRPr="000953A8">
        <w:rPr>
          <w:sz w:val="32"/>
          <w:szCs w:val="32"/>
        </w:rPr>
        <w:t xml:space="preserve">, </w:t>
      </w:r>
      <w:proofErr w:type="spellStart"/>
      <w:r w:rsidRPr="000953A8">
        <w:rPr>
          <w:sz w:val="32"/>
          <w:szCs w:val="32"/>
        </w:rPr>
        <w:t>Рёбель</w:t>
      </w:r>
      <w:proofErr w:type="spellEnd"/>
      <w:r w:rsidRPr="000953A8">
        <w:rPr>
          <w:sz w:val="32"/>
          <w:szCs w:val="32"/>
        </w:rPr>
        <w:t xml:space="preserve">, </w:t>
      </w:r>
      <w:proofErr w:type="spellStart"/>
      <w:r w:rsidRPr="000953A8">
        <w:rPr>
          <w:sz w:val="32"/>
          <w:szCs w:val="32"/>
        </w:rPr>
        <w:t>Прицвальк</w:t>
      </w:r>
      <w:proofErr w:type="spellEnd"/>
      <w:r w:rsidRPr="000953A8">
        <w:rPr>
          <w:sz w:val="32"/>
          <w:szCs w:val="32"/>
        </w:rPr>
        <w:t xml:space="preserve"> и завершили разгром группировки противника в Западной Померании и Мекленбурге.</w:t>
      </w:r>
    </w:p>
    <w:p w:rsidR="000953A8" w:rsidRPr="000953A8" w:rsidRDefault="000953A8" w:rsidP="000953A8">
      <w:pPr>
        <w:pStyle w:val="a4"/>
        <w:shd w:val="clear" w:color="auto" w:fill="FFFFFF"/>
        <w:spacing w:after="0"/>
        <w:jc w:val="both"/>
        <w:rPr>
          <w:sz w:val="32"/>
          <w:szCs w:val="32"/>
        </w:rPr>
      </w:pPr>
      <w:r w:rsidRPr="000953A8">
        <w:rPr>
          <w:sz w:val="32"/>
          <w:szCs w:val="32"/>
        </w:rPr>
        <w:t xml:space="preserve">3-я ударная армия 1-го Белорусского фронта соединились южнее рейхстага с частями 8-й гвардейской армии. 2-я гвардейская танковая армия в районе парка </w:t>
      </w:r>
      <w:proofErr w:type="spellStart"/>
      <w:r w:rsidRPr="000953A8">
        <w:rPr>
          <w:sz w:val="32"/>
          <w:szCs w:val="32"/>
        </w:rPr>
        <w:t>Тиргартен</w:t>
      </w:r>
      <w:proofErr w:type="spellEnd"/>
      <w:r w:rsidRPr="000953A8">
        <w:rPr>
          <w:sz w:val="32"/>
          <w:szCs w:val="32"/>
        </w:rPr>
        <w:t xml:space="preserve"> соединились с войсками 8-й гвардейской и 1-й гвардейской танковой армий. К утру 2 мая остатки Берлинского гарнизона были расчленены на отдельные изолированные группы. Утром 2 мая гарнизон рейхстага прекратил сопротивление. 56-й немецкий танковый корпус, оборонявшийся в центре Берлина, также капитулировал. Генерал </w:t>
      </w:r>
      <w:proofErr w:type="spellStart"/>
      <w:r w:rsidRPr="000953A8">
        <w:rPr>
          <w:sz w:val="32"/>
          <w:szCs w:val="32"/>
        </w:rPr>
        <w:t>Вейдлинг</w:t>
      </w:r>
      <w:proofErr w:type="spellEnd"/>
      <w:r w:rsidRPr="000953A8">
        <w:rPr>
          <w:sz w:val="32"/>
          <w:szCs w:val="32"/>
        </w:rPr>
        <w:t>, командир 56-го танкового корпуса, который одновременно являлся комендантом, Берлина сдался в плен и обратился с приказом о капитуляции ко всему гарнизону. Началась массовая сдача немецких вой</w:t>
      </w:r>
      <w:proofErr w:type="gramStart"/>
      <w:r w:rsidRPr="000953A8">
        <w:rPr>
          <w:sz w:val="32"/>
          <w:szCs w:val="32"/>
        </w:rPr>
        <w:t>ск в пл</w:t>
      </w:r>
      <w:proofErr w:type="gramEnd"/>
      <w:r w:rsidRPr="000953A8">
        <w:rPr>
          <w:sz w:val="32"/>
          <w:szCs w:val="32"/>
        </w:rPr>
        <w:t>ен. К 15 часам 2 мая сопротивление Берлинского гарнизона полностью прекратилось, и к исходу дня весь город был занят советскими войсками</w:t>
      </w:r>
    </w:p>
    <w:p w:rsidR="000953A8" w:rsidRPr="000953A8" w:rsidRDefault="000953A8" w:rsidP="000953A8">
      <w:pPr>
        <w:pStyle w:val="a4"/>
        <w:shd w:val="clear" w:color="auto" w:fill="FFFFFF"/>
        <w:spacing w:after="0"/>
        <w:jc w:val="both"/>
        <w:rPr>
          <w:sz w:val="32"/>
          <w:szCs w:val="32"/>
        </w:rPr>
      </w:pPr>
      <w:r w:rsidRPr="000953A8">
        <w:rPr>
          <w:sz w:val="32"/>
          <w:szCs w:val="32"/>
        </w:rPr>
        <w:t xml:space="preserve">Группировка противника, отошедшая с острова </w:t>
      </w:r>
      <w:proofErr w:type="spellStart"/>
      <w:r w:rsidRPr="000953A8">
        <w:rPr>
          <w:sz w:val="32"/>
          <w:szCs w:val="32"/>
        </w:rPr>
        <w:t>Ванзее</w:t>
      </w:r>
      <w:proofErr w:type="spellEnd"/>
      <w:r w:rsidRPr="000953A8">
        <w:rPr>
          <w:sz w:val="32"/>
          <w:szCs w:val="32"/>
        </w:rPr>
        <w:t xml:space="preserve">, утром 2 мая вышла в лес северо-западнее </w:t>
      </w:r>
      <w:proofErr w:type="spellStart"/>
      <w:r w:rsidRPr="000953A8">
        <w:rPr>
          <w:sz w:val="32"/>
          <w:szCs w:val="32"/>
        </w:rPr>
        <w:t>Шанкенсдорфа</w:t>
      </w:r>
      <w:proofErr w:type="spellEnd"/>
      <w:r w:rsidRPr="000953A8">
        <w:rPr>
          <w:sz w:val="32"/>
          <w:szCs w:val="32"/>
        </w:rPr>
        <w:t xml:space="preserve">, где в это время располагался штаб 4-й гвардейской танковой армии. Д. Д. </w:t>
      </w:r>
      <w:proofErr w:type="spellStart"/>
      <w:r w:rsidRPr="000953A8">
        <w:rPr>
          <w:sz w:val="32"/>
          <w:szCs w:val="32"/>
        </w:rPr>
        <w:t>Лелюшенко</w:t>
      </w:r>
      <w:proofErr w:type="spellEnd"/>
      <w:r w:rsidRPr="000953A8">
        <w:rPr>
          <w:sz w:val="32"/>
          <w:szCs w:val="32"/>
        </w:rPr>
        <w:t xml:space="preserve"> пришлось руководить отражением нападения немцев. После двухчасового боя эта немецкая группа была уничтожена и пленена.</w:t>
      </w:r>
    </w:p>
    <w:p w:rsidR="000953A8" w:rsidRPr="000953A8" w:rsidRDefault="000953A8" w:rsidP="000953A8">
      <w:pPr>
        <w:pStyle w:val="a4"/>
        <w:shd w:val="clear" w:color="auto" w:fill="FFFFFF"/>
        <w:spacing w:after="0"/>
        <w:jc w:val="both"/>
        <w:rPr>
          <w:sz w:val="32"/>
          <w:szCs w:val="32"/>
        </w:rPr>
      </w:pPr>
      <w:proofErr w:type="spellStart"/>
      <w:r w:rsidRPr="000953A8">
        <w:rPr>
          <w:sz w:val="32"/>
          <w:szCs w:val="32"/>
        </w:rPr>
        <w:t>Совинформбюро</w:t>
      </w:r>
      <w:proofErr w:type="spellEnd"/>
      <w:r w:rsidRPr="000953A8">
        <w:rPr>
          <w:sz w:val="32"/>
          <w:szCs w:val="32"/>
        </w:rPr>
        <w:t xml:space="preserve">. Войска 1-го БЕЛОРУССКОГО фронта под командованием Маршала Советского Союза ЖУКОВА, при содействии войск 1-го УКРАИНСКОГО фронта под командованием Маршала Советского Союза КОНЕВА, после упорных уличных боёв завершили разгром Берлинской группы немецких войск и сегодня, 2 мая, полностью овладели столицей Германии городом БЕРЛИН — центром немецкого империализма и </w:t>
      </w:r>
      <w:r w:rsidRPr="000953A8">
        <w:rPr>
          <w:sz w:val="32"/>
          <w:szCs w:val="32"/>
        </w:rPr>
        <w:lastRenderedPageBreak/>
        <w:t xml:space="preserve">очагом немецкой агрессии. Берлинский гарнизон, оборонявший город, во главе с начальником обороны БЕРЛИНА генералом от артиллерии </w:t>
      </w:r>
      <w:proofErr w:type="spellStart"/>
      <w:r w:rsidRPr="000953A8">
        <w:rPr>
          <w:sz w:val="32"/>
          <w:szCs w:val="32"/>
        </w:rPr>
        <w:t>Вейдлингом</w:t>
      </w:r>
      <w:proofErr w:type="spellEnd"/>
      <w:r w:rsidRPr="000953A8">
        <w:rPr>
          <w:sz w:val="32"/>
          <w:szCs w:val="32"/>
        </w:rPr>
        <w:t xml:space="preserve"> и его штабом, 2 мая в 15 часов прекратил сопротивление, сложил оружие и сдался в плен…</w:t>
      </w:r>
    </w:p>
    <w:p w:rsidR="000953A8" w:rsidRPr="000953A8" w:rsidRDefault="000953A8" w:rsidP="000953A8">
      <w:pPr>
        <w:pStyle w:val="a4"/>
        <w:shd w:val="clear" w:color="auto" w:fill="FFFFFF"/>
        <w:spacing w:after="0"/>
        <w:jc w:val="both"/>
        <w:rPr>
          <w:sz w:val="32"/>
          <w:szCs w:val="32"/>
        </w:rPr>
      </w:pPr>
      <w:r w:rsidRPr="000953A8">
        <w:rPr>
          <w:sz w:val="32"/>
          <w:szCs w:val="32"/>
        </w:rPr>
        <w:t>Юго-восточнее БЕРЛИНА войска 1-го БЕЛОРУССКОГО и 1-го УКРАИНСКОГО фронтов завершили ликвидацию окружённой группы немецких войск… Северо-западнее БЕРЛИНА войска 1-го БЕЛОРУССКОГО фронта, продолжая наступление, с боями заняли города НОЙ-РУППИН, КИРИТЦ, ВУСТЕРХАУЗЕН…</w:t>
      </w:r>
    </w:p>
    <w:p w:rsidR="000953A8" w:rsidRPr="000953A8" w:rsidRDefault="000953A8" w:rsidP="000953A8">
      <w:pPr>
        <w:pStyle w:val="a4"/>
        <w:shd w:val="clear" w:color="auto" w:fill="FFFFFF"/>
        <w:spacing w:after="0"/>
        <w:jc w:val="both"/>
        <w:rPr>
          <w:sz w:val="32"/>
          <w:szCs w:val="32"/>
        </w:rPr>
      </w:pPr>
      <w:r w:rsidRPr="000953A8">
        <w:rPr>
          <w:sz w:val="32"/>
          <w:szCs w:val="32"/>
        </w:rPr>
        <w:t>Войска 2-го БЕЛОРУССКОГО фронта, развивая наступление, 2 мая овладели городами РОСТОК, ВАРНЕМЮНДЕ…</w:t>
      </w:r>
    </w:p>
    <w:p w:rsidR="000953A8" w:rsidRPr="000953A8" w:rsidRDefault="000953A8" w:rsidP="000953A8">
      <w:pPr>
        <w:pStyle w:val="a4"/>
        <w:shd w:val="clear" w:color="auto" w:fill="FFFFFF"/>
        <w:spacing w:after="0"/>
        <w:jc w:val="both"/>
        <w:rPr>
          <w:sz w:val="32"/>
          <w:szCs w:val="32"/>
        </w:rPr>
      </w:pPr>
    </w:p>
    <w:p w:rsidR="000953A8" w:rsidRPr="000953A8" w:rsidRDefault="000953A8" w:rsidP="000953A8">
      <w:pPr>
        <w:pStyle w:val="a4"/>
        <w:shd w:val="clear" w:color="auto" w:fill="FFFFFF"/>
        <w:spacing w:after="0"/>
        <w:jc w:val="both"/>
        <w:rPr>
          <w:sz w:val="32"/>
          <w:szCs w:val="32"/>
        </w:rPr>
      </w:pPr>
      <w:r w:rsidRPr="000953A8">
        <w:rPr>
          <w:sz w:val="32"/>
          <w:szCs w:val="32"/>
        </w:rPr>
        <w:t xml:space="preserve">Войска 4-го УКРАИНСКОГО фронта, продолжая наступление в полосе Западных Карпат, с боями заняли крупные населённые пункты </w:t>
      </w:r>
      <w:proofErr w:type="gramStart"/>
      <w:r w:rsidRPr="000953A8">
        <w:rPr>
          <w:sz w:val="32"/>
          <w:szCs w:val="32"/>
        </w:rPr>
        <w:t>ЛАСКОВ</w:t>
      </w:r>
      <w:proofErr w:type="gramEnd"/>
      <w:r w:rsidRPr="000953A8">
        <w:rPr>
          <w:sz w:val="32"/>
          <w:szCs w:val="32"/>
        </w:rPr>
        <w:t>, ОРЛОВА, ДЕМБОВЕЦ, ГОРДЗИШУВ…</w:t>
      </w:r>
    </w:p>
    <w:p w:rsidR="00F93AC2" w:rsidRPr="008627A5" w:rsidRDefault="000953A8" w:rsidP="000953A8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953A8">
        <w:rPr>
          <w:sz w:val="32"/>
          <w:szCs w:val="32"/>
        </w:rPr>
        <w:t>Войска 2-го УКРАИНСКОГО фронта, продолжая наступление восточнее города Брно, с боями заняли крупные населённые пункты БРУМОВ, ВАЛАСШКЕ, КЛОБОУКИ…</w:t>
      </w:r>
    </w:p>
    <w:sectPr w:rsidR="00F93AC2" w:rsidRPr="008627A5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00FC1"/>
    <w:rsid w:val="0002227F"/>
    <w:rsid w:val="0005639A"/>
    <w:rsid w:val="0008487A"/>
    <w:rsid w:val="000953A8"/>
    <w:rsid w:val="000E15C6"/>
    <w:rsid w:val="00104215"/>
    <w:rsid w:val="001116A0"/>
    <w:rsid w:val="00114497"/>
    <w:rsid w:val="00126A87"/>
    <w:rsid w:val="00193CE1"/>
    <w:rsid w:val="001C5842"/>
    <w:rsid w:val="001E122D"/>
    <w:rsid w:val="001F5BBF"/>
    <w:rsid w:val="001F63D8"/>
    <w:rsid w:val="00200F1A"/>
    <w:rsid w:val="00201DAB"/>
    <w:rsid w:val="002130B7"/>
    <w:rsid w:val="00215E9F"/>
    <w:rsid w:val="0022453F"/>
    <w:rsid w:val="00263E6A"/>
    <w:rsid w:val="002C0E7F"/>
    <w:rsid w:val="002D0A4C"/>
    <w:rsid w:val="002E7E1D"/>
    <w:rsid w:val="002F7414"/>
    <w:rsid w:val="00301413"/>
    <w:rsid w:val="003B0560"/>
    <w:rsid w:val="003C0DCE"/>
    <w:rsid w:val="003D204C"/>
    <w:rsid w:val="003E6D08"/>
    <w:rsid w:val="00420C36"/>
    <w:rsid w:val="00432FEE"/>
    <w:rsid w:val="00456765"/>
    <w:rsid w:val="00462218"/>
    <w:rsid w:val="00472065"/>
    <w:rsid w:val="00477DFE"/>
    <w:rsid w:val="004A06F9"/>
    <w:rsid w:val="004C568D"/>
    <w:rsid w:val="004E176C"/>
    <w:rsid w:val="00512ADE"/>
    <w:rsid w:val="005318A2"/>
    <w:rsid w:val="00547B8D"/>
    <w:rsid w:val="005633B3"/>
    <w:rsid w:val="005659C0"/>
    <w:rsid w:val="00593EAD"/>
    <w:rsid w:val="005D074F"/>
    <w:rsid w:val="0063628B"/>
    <w:rsid w:val="006412BB"/>
    <w:rsid w:val="00643156"/>
    <w:rsid w:val="00646A75"/>
    <w:rsid w:val="00653C5E"/>
    <w:rsid w:val="00665046"/>
    <w:rsid w:val="00690352"/>
    <w:rsid w:val="006A19C1"/>
    <w:rsid w:val="006A6376"/>
    <w:rsid w:val="007545E5"/>
    <w:rsid w:val="00787014"/>
    <w:rsid w:val="00796E0B"/>
    <w:rsid w:val="007A4ED0"/>
    <w:rsid w:val="007B2655"/>
    <w:rsid w:val="007D7CAD"/>
    <w:rsid w:val="007E62FF"/>
    <w:rsid w:val="007F3239"/>
    <w:rsid w:val="0081063C"/>
    <w:rsid w:val="00815F98"/>
    <w:rsid w:val="00824E9C"/>
    <w:rsid w:val="00840D44"/>
    <w:rsid w:val="008627A5"/>
    <w:rsid w:val="00866BC6"/>
    <w:rsid w:val="00870A12"/>
    <w:rsid w:val="00873156"/>
    <w:rsid w:val="0087539A"/>
    <w:rsid w:val="00875B9E"/>
    <w:rsid w:val="00884CC7"/>
    <w:rsid w:val="00947C04"/>
    <w:rsid w:val="00955519"/>
    <w:rsid w:val="009D371D"/>
    <w:rsid w:val="009E3D1A"/>
    <w:rsid w:val="00A82C70"/>
    <w:rsid w:val="00A86871"/>
    <w:rsid w:val="00AA19C7"/>
    <w:rsid w:val="00AA4C33"/>
    <w:rsid w:val="00AA4D95"/>
    <w:rsid w:val="00AE5764"/>
    <w:rsid w:val="00B17B1C"/>
    <w:rsid w:val="00B516ED"/>
    <w:rsid w:val="00BE6A72"/>
    <w:rsid w:val="00C12805"/>
    <w:rsid w:val="00CE1F2D"/>
    <w:rsid w:val="00CE569E"/>
    <w:rsid w:val="00D55C1F"/>
    <w:rsid w:val="00D622F4"/>
    <w:rsid w:val="00DA1337"/>
    <w:rsid w:val="00DA5B89"/>
    <w:rsid w:val="00DC01B4"/>
    <w:rsid w:val="00E20750"/>
    <w:rsid w:val="00E5308A"/>
    <w:rsid w:val="00E61048"/>
    <w:rsid w:val="00E642C8"/>
    <w:rsid w:val="00E97418"/>
    <w:rsid w:val="00F03ED6"/>
    <w:rsid w:val="00F12658"/>
    <w:rsid w:val="00F238C8"/>
    <w:rsid w:val="00F870A0"/>
    <w:rsid w:val="00F90429"/>
    <w:rsid w:val="00F93AC2"/>
    <w:rsid w:val="00FC1F30"/>
    <w:rsid w:val="00FC286C"/>
    <w:rsid w:val="00FD5288"/>
    <w:rsid w:val="00F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single" w:sz="4" w:space="3" w:color="C8C8C8"/>
                        <w:bottom w:val="single" w:sz="4" w:space="0" w:color="C8C8C8"/>
                        <w:right w:val="none" w:sz="0" w:space="0" w:color="auto"/>
                      </w:divBdr>
                      <w:divsChild>
                        <w:div w:id="16258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D0EA"/>
                            <w:left w:val="single" w:sz="4" w:space="0" w:color="AED0EA"/>
                            <w:bottom w:val="single" w:sz="4" w:space="0" w:color="AED0EA"/>
                            <w:right w:val="single" w:sz="4" w:space="0" w:color="AED0EA"/>
                          </w:divBdr>
                        </w:div>
                        <w:div w:id="177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9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775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432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98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5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41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07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56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604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686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079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265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5080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86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20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01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50EE-9B1E-4FEF-8044-51611AB1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HP-Pavilion g6</cp:lastModifiedBy>
  <cp:revision>10</cp:revision>
  <dcterms:created xsi:type="dcterms:W3CDTF">2015-04-29T16:55:00Z</dcterms:created>
  <dcterms:modified xsi:type="dcterms:W3CDTF">2015-04-29T17:10:00Z</dcterms:modified>
</cp:coreProperties>
</file>