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FEE">
        <w:rPr>
          <w:rFonts w:ascii="Times New Roman" w:hAnsi="Times New Roman" w:cs="Times New Roman"/>
          <w:b/>
          <w:color w:val="0070C0"/>
          <w:sz w:val="44"/>
          <w:szCs w:val="44"/>
        </w:rPr>
        <w:t>28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апреля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432FEE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1407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432FEE">
        <w:rPr>
          <w:b/>
          <w:bCs/>
          <w:color w:val="252525"/>
          <w:sz w:val="32"/>
          <w:szCs w:val="32"/>
        </w:rPr>
        <w:fldChar w:fldCharType="begin"/>
      </w:r>
      <w:r w:rsidRPr="00432FEE">
        <w:rPr>
          <w:b/>
          <w:bCs/>
          <w:color w:val="252525"/>
          <w:sz w:val="32"/>
          <w:szCs w:val="32"/>
        </w:rPr>
        <w:instrText xml:space="preserve"> HYPERLINK "https://ru.wikipedia.org/wiki/%D0%91%D0%B5%D1%80%D0%BB%D0%B8%D0%BD%D1%81%D0%BA%D0%B0%D1%8F_%D0%BD%D0%B0%D1%81%D1%82%D1%83%D0%BF%D0%B0%D1%82%D0%B5%D0%BB%D1%8C%D0%BD%D0%B0%D1%8F_%D0%BE%D0%BF%D0%B5%D1%80%D0%B0%D1%86%D0%B8%D1%8F" \o "Берлинская наступательная операция" </w:instrText>
      </w:r>
      <w:r w:rsidRPr="00432FEE">
        <w:rPr>
          <w:b/>
          <w:bCs/>
          <w:color w:val="252525"/>
          <w:sz w:val="32"/>
          <w:szCs w:val="32"/>
        </w:rPr>
        <w:fldChar w:fldCharType="separate"/>
      </w:r>
      <w:r w:rsidRPr="00432FEE">
        <w:rPr>
          <w:rStyle w:val="a3"/>
          <w:b/>
          <w:bCs/>
          <w:color w:val="0B0080"/>
          <w:sz w:val="32"/>
          <w:szCs w:val="32"/>
        </w:rPr>
        <w:t>Берлинская наступательная операция</w:t>
      </w:r>
      <w:r w:rsidRPr="00432FEE">
        <w:rPr>
          <w:b/>
          <w:bCs/>
          <w:color w:val="252525"/>
          <w:sz w:val="32"/>
          <w:szCs w:val="32"/>
        </w:rPr>
        <w:fldChar w:fldCharType="end"/>
      </w:r>
      <w:r w:rsidRPr="00432FEE">
        <w:rPr>
          <w:b/>
          <w:bCs/>
          <w:color w:val="252525"/>
          <w:sz w:val="32"/>
          <w:szCs w:val="32"/>
        </w:rPr>
        <w:t>.</w:t>
      </w:r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>28 апреля</w:t>
      </w:r>
      <w:r w:rsidRPr="00432FEE">
        <w:rPr>
          <w:rStyle w:val="apple-converted-space"/>
          <w:color w:val="252525"/>
          <w:sz w:val="32"/>
          <w:szCs w:val="32"/>
        </w:rPr>
        <w:t> </w:t>
      </w:r>
      <w:hyperlink r:id="rId6" w:tooltip="3-я ударная армия" w:history="1">
        <w:r w:rsidRPr="00432FEE">
          <w:rPr>
            <w:rStyle w:val="a3"/>
            <w:color w:val="0B0080"/>
            <w:sz w:val="32"/>
            <w:szCs w:val="32"/>
          </w:rPr>
          <w:t>3-я ударная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hyperlink r:id="rId7" w:tooltip="1-й Белорусский фронт" w:history="1">
        <w:r w:rsidRPr="00432FEE">
          <w:rPr>
            <w:rStyle w:val="a3"/>
            <w:color w:val="0B0080"/>
            <w:sz w:val="32"/>
            <w:szCs w:val="32"/>
          </w:rPr>
          <w:t>1-го Белорусского фронта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>очистила от противника тюрьму политических заключённых «</w:t>
      </w:r>
      <w:proofErr w:type="spellStart"/>
      <w:r w:rsidRPr="00432FEE">
        <w:rPr>
          <w:color w:val="252525"/>
          <w:sz w:val="32"/>
          <w:szCs w:val="32"/>
        </w:rPr>
        <w:t>Моабит</w:t>
      </w:r>
      <w:proofErr w:type="spellEnd"/>
      <w:r w:rsidRPr="00432FEE">
        <w:rPr>
          <w:color w:val="252525"/>
          <w:sz w:val="32"/>
          <w:szCs w:val="32"/>
        </w:rPr>
        <w:t xml:space="preserve">» и вышла на берег реки Шпрее к мосту </w:t>
      </w:r>
      <w:proofErr w:type="spellStart"/>
      <w:r w:rsidRPr="00432FEE">
        <w:rPr>
          <w:color w:val="252525"/>
          <w:sz w:val="32"/>
          <w:szCs w:val="32"/>
        </w:rPr>
        <w:t>Мольтке</w:t>
      </w:r>
      <w:proofErr w:type="spellEnd"/>
      <w:r w:rsidRPr="00432FEE">
        <w:rPr>
          <w:color w:val="252525"/>
          <w:sz w:val="32"/>
          <w:szCs w:val="32"/>
        </w:rPr>
        <w:t>. До Рейхстага армии оставалось пройти несколько сотен метров.</w:t>
      </w:r>
      <w:r w:rsidRPr="00432FEE">
        <w:rPr>
          <w:rStyle w:val="apple-converted-space"/>
          <w:color w:val="252525"/>
          <w:sz w:val="32"/>
          <w:szCs w:val="32"/>
        </w:rPr>
        <w:t> </w:t>
      </w:r>
      <w:hyperlink r:id="rId8" w:tooltip="2-я гвардейская танковая армия" w:history="1">
        <w:r w:rsidRPr="00432FEE">
          <w:rPr>
            <w:rStyle w:val="a3"/>
            <w:color w:val="0B0080"/>
            <w:sz w:val="32"/>
            <w:szCs w:val="32"/>
          </w:rPr>
          <w:t>2-я гвардейская танковая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 xml:space="preserve">с запада подошла к </w:t>
      </w:r>
      <w:proofErr w:type="spellStart"/>
      <w:r w:rsidRPr="00432FEE">
        <w:rPr>
          <w:color w:val="252525"/>
          <w:sz w:val="32"/>
          <w:szCs w:val="32"/>
        </w:rPr>
        <w:t>Ландвер-каналу</w:t>
      </w:r>
      <w:proofErr w:type="spellEnd"/>
      <w:r w:rsidRPr="00432FEE">
        <w:rPr>
          <w:color w:val="252525"/>
          <w:sz w:val="32"/>
          <w:szCs w:val="32"/>
        </w:rPr>
        <w:t xml:space="preserve"> на подступах к парку </w:t>
      </w:r>
      <w:proofErr w:type="spellStart"/>
      <w:r w:rsidRPr="00432FEE">
        <w:rPr>
          <w:color w:val="252525"/>
          <w:sz w:val="32"/>
          <w:szCs w:val="32"/>
        </w:rPr>
        <w:t>Тиргартен</w:t>
      </w:r>
      <w:proofErr w:type="spellEnd"/>
      <w:r w:rsidRPr="00432FEE">
        <w:rPr>
          <w:color w:val="252525"/>
          <w:sz w:val="32"/>
          <w:szCs w:val="32"/>
        </w:rPr>
        <w:t>.</w:t>
      </w:r>
      <w:r w:rsidRPr="00432FEE">
        <w:rPr>
          <w:rStyle w:val="apple-converted-space"/>
          <w:color w:val="252525"/>
          <w:sz w:val="32"/>
          <w:szCs w:val="32"/>
        </w:rPr>
        <w:t> </w:t>
      </w:r>
      <w:hyperlink r:id="rId9" w:tooltip="5-я ударная армия" w:history="1">
        <w:r w:rsidRPr="00432FEE">
          <w:rPr>
            <w:rStyle w:val="a3"/>
            <w:color w:val="0B0080"/>
            <w:sz w:val="32"/>
            <w:szCs w:val="32"/>
          </w:rPr>
          <w:t>5-я ударная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>на отдельных участках продвинулась вперед и очистила от противника 27 кварталов.</w:t>
      </w:r>
      <w:r w:rsidRPr="00432FEE">
        <w:rPr>
          <w:rStyle w:val="apple-converted-space"/>
          <w:color w:val="252525"/>
          <w:sz w:val="32"/>
          <w:szCs w:val="32"/>
        </w:rPr>
        <w:t> </w:t>
      </w:r>
      <w:hyperlink r:id="rId10" w:tooltip="1-я гвардейская танковая армия" w:history="1">
        <w:r w:rsidRPr="00432FEE">
          <w:rPr>
            <w:rStyle w:val="a3"/>
            <w:color w:val="0B0080"/>
            <w:sz w:val="32"/>
            <w:szCs w:val="32"/>
          </w:rPr>
          <w:t>1-я гвардейская танковая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 xml:space="preserve">наступала в узкой полосе, ограниченной несколькими улицами. Колонны техники несли потери от артиллерии и фаустпатронов противника. 28 апреля 1-я гвардейская танковая армия форсировала Ландвер-канал, завязала бои за </w:t>
      </w:r>
      <w:proofErr w:type="spellStart"/>
      <w:r w:rsidRPr="00432FEE">
        <w:rPr>
          <w:color w:val="252525"/>
          <w:sz w:val="32"/>
          <w:szCs w:val="32"/>
        </w:rPr>
        <w:t>Ангальтский</w:t>
      </w:r>
      <w:proofErr w:type="spellEnd"/>
      <w:r w:rsidRPr="00432FEE">
        <w:rPr>
          <w:color w:val="252525"/>
          <w:sz w:val="32"/>
          <w:szCs w:val="32"/>
        </w:rPr>
        <w:t xml:space="preserve"> и Потсдамский вокзалы и вышла в кварталы юго-восточнее Зоологического сада.</w:t>
      </w:r>
      <w:r w:rsidRPr="00432FEE">
        <w:rPr>
          <w:rStyle w:val="apple-converted-space"/>
          <w:color w:val="252525"/>
          <w:sz w:val="32"/>
          <w:szCs w:val="32"/>
        </w:rPr>
        <w:t> </w:t>
      </w:r>
      <w:hyperlink r:id="rId11" w:tooltip="8-я гвардейская армия" w:history="1">
        <w:r w:rsidRPr="00432FEE">
          <w:rPr>
            <w:rStyle w:val="a3"/>
            <w:color w:val="0B0080"/>
            <w:sz w:val="32"/>
            <w:szCs w:val="32"/>
          </w:rPr>
          <w:t>8-я гвардейская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 xml:space="preserve">продвинулась до южного берега </w:t>
      </w:r>
      <w:proofErr w:type="spellStart"/>
      <w:r w:rsidRPr="00432FEE">
        <w:rPr>
          <w:color w:val="252525"/>
          <w:sz w:val="32"/>
          <w:szCs w:val="32"/>
        </w:rPr>
        <w:t>Ландвер-канала</w:t>
      </w:r>
      <w:proofErr w:type="spellEnd"/>
      <w:r w:rsidRPr="00432FEE">
        <w:rPr>
          <w:color w:val="252525"/>
          <w:sz w:val="32"/>
          <w:szCs w:val="32"/>
        </w:rPr>
        <w:t xml:space="preserve"> и вышла к </w:t>
      </w:r>
      <w:proofErr w:type="spellStart"/>
      <w:r w:rsidRPr="00432FEE">
        <w:rPr>
          <w:color w:val="252525"/>
          <w:sz w:val="32"/>
          <w:szCs w:val="32"/>
        </w:rPr>
        <w:t>Антгальскому</w:t>
      </w:r>
      <w:proofErr w:type="spellEnd"/>
      <w:r w:rsidRPr="00432FEE">
        <w:rPr>
          <w:color w:val="252525"/>
          <w:sz w:val="32"/>
          <w:szCs w:val="32"/>
        </w:rPr>
        <w:t xml:space="preserve"> вокзалу, </w:t>
      </w:r>
      <w:proofErr w:type="spellStart"/>
      <w:r w:rsidRPr="00432FEE">
        <w:rPr>
          <w:color w:val="252525"/>
          <w:sz w:val="32"/>
          <w:szCs w:val="32"/>
        </w:rPr>
        <w:t>Лютцов-плацу</w:t>
      </w:r>
      <w:proofErr w:type="spellEnd"/>
      <w:r w:rsidRPr="00432FEE">
        <w:rPr>
          <w:color w:val="252525"/>
          <w:sz w:val="32"/>
          <w:szCs w:val="32"/>
        </w:rPr>
        <w:t xml:space="preserve"> и к перекрестку </w:t>
      </w:r>
      <w:proofErr w:type="spellStart"/>
      <w:r w:rsidRPr="00432FEE">
        <w:rPr>
          <w:color w:val="252525"/>
          <w:sz w:val="32"/>
          <w:szCs w:val="32"/>
        </w:rPr>
        <w:t>Плацштрассе</w:t>
      </w:r>
      <w:proofErr w:type="spellEnd"/>
      <w:r w:rsidRPr="00432FEE">
        <w:rPr>
          <w:color w:val="252525"/>
          <w:sz w:val="32"/>
          <w:szCs w:val="32"/>
        </w:rPr>
        <w:t xml:space="preserve"> и </w:t>
      </w:r>
      <w:proofErr w:type="spellStart"/>
      <w:r w:rsidRPr="00432FEE">
        <w:rPr>
          <w:color w:val="252525"/>
          <w:sz w:val="32"/>
          <w:szCs w:val="32"/>
        </w:rPr>
        <w:t>Маассенштрассе</w:t>
      </w:r>
      <w:proofErr w:type="spellEnd"/>
      <w:r w:rsidRPr="00432FEE">
        <w:rPr>
          <w:color w:val="252525"/>
          <w:sz w:val="32"/>
          <w:szCs w:val="32"/>
        </w:rPr>
        <w:t>.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2" w:tooltip="3-я гвардейская танковая армия" w:history="1">
        <w:r w:rsidRPr="00432FEE">
          <w:rPr>
            <w:rStyle w:val="a3"/>
            <w:color w:val="0B0080"/>
            <w:sz w:val="32"/>
            <w:szCs w:val="32"/>
          </w:rPr>
          <w:t>3-я гвардейская танковая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hyperlink r:id="rId13" w:tooltip="1-й Украинский фронт" w:history="1">
        <w:r w:rsidRPr="00432FEE">
          <w:rPr>
            <w:rStyle w:val="a3"/>
            <w:color w:val="0B0080"/>
            <w:sz w:val="32"/>
            <w:szCs w:val="32"/>
          </w:rPr>
          <w:t>1-го Украинского фронта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 xml:space="preserve">преодолела кольцевую железную дорогу и вела бои в районе станций Вест </w:t>
      </w:r>
      <w:proofErr w:type="spellStart"/>
      <w:r w:rsidRPr="00432FEE">
        <w:rPr>
          <w:color w:val="252525"/>
          <w:sz w:val="32"/>
          <w:szCs w:val="32"/>
        </w:rPr>
        <w:t>Кройц</w:t>
      </w:r>
      <w:proofErr w:type="spellEnd"/>
      <w:r w:rsidRPr="00432FEE">
        <w:rPr>
          <w:color w:val="252525"/>
          <w:sz w:val="32"/>
          <w:szCs w:val="32"/>
        </w:rPr>
        <w:t xml:space="preserve">, </w:t>
      </w:r>
      <w:proofErr w:type="spellStart"/>
      <w:r w:rsidRPr="00432FEE">
        <w:rPr>
          <w:color w:val="252525"/>
          <w:sz w:val="32"/>
          <w:szCs w:val="32"/>
        </w:rPr>
        <w:t>Халензее</w:t>
      </w:r>
      <w:proofErr w:type="spellEnd"/>
      <w:r w:rsidRPr="00432FEE">
        <w:rPr>
          <w:color w:val="252525"/>
          <w:sz w:val="32"/>
          <w:szCs w:val="32"/>
        </w:rPr>
        <w:t xml:space="preserve"> и </w:t>
      </w:r>
      <w:proofErr w:type="spellStart"/>
      <w:r w:rsidRPr="00432FEE">
        <w:rPr>
          <w:color w:val="252525"/>
          <w:sz w:val="32"/>
          <w:szCs w:val="32"/>
        </w:rPr>
        <w:t>Гогенцоллерндамм</w:t>
      </w:r>
      <w:proofErr w:type="spellEnd"/>
      <w:r w:rsidRPr="00432FEE">
        <w:rPr>
          <w:color w:val="252525"/>
          <w:sz w:val="32"/>
          <w:szCs w:val="32"/>
        </w:rPr>
        <w:t>. На правом фланге армия пересекала полосу наступления 8-й гвардейской и 1-й гвардейской танковой армий 1-го Белорусского фронта. Директивой Ставки ВГК разграничительная линия между двумя фронтами была сдвинута на северо-запад.</w:t>
      </w:r>
      <w:r w:rsidRPr="00432FEE">
        <w:rPr>
          <w:rStyle w:val="apple-converted-space"/>
          <w:color w:val="252525"/>
          <w:sz w:val="32"/>
          <w:szCs w:val="32"/>
        </w:rPr>
        <w:t> </w:t>
      </w:r>
      <w:hyperlink r:id="rId14" w:tooltip="4-я гвардейская танковая армия" w:history="1">
        <w:r w:rsidRPr="00432FEE">
          <w:rPr>
            <w:rStyle w:val="a3"/>
            <w:color w:val="0B0080"/>
            <w:sz w:val="32"/>
            <w:szCs w:val="32"/>
          </w:rPr>
          <w:t>4-я гвардейская танковая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>и</w:t>
      </w:r>
      <w:r w:rsidRPr="00432FEE">
        <w:rPr>
          <w:rStyle w:val="apple-converted-space"/>
          <w:color w:val="252525"/>
          <w:sz w:val="32"/>
          <w:szCs w:val="32"/>
        </w:rPr>
        <w:t> </w:t>
      </w:r>
      <w:hyperlink r:id="rId15" w:tooltip="13-я армия (СССР)" w:history="1">
        <w:r w:rsidRPr="00432FEE">
          <w:rPr>
            <w:rStyle w:val="a3"/>
            <w:color w:val="0B0080"/>
            <w:sz w:val="32"/>
            <w:szCs w:val="32"/>
          </w:rPr>
          <w:t>13-я армия</w:t>
        </w:r>
      </w:hyperlink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 xml:space="preserve">продолжали борьбу с группировкой противника на острове </w:t>
      </w:r>
      <w:proofErr w:type="spellStart"/>
      <w:r w:rsidRPr="00432FEE">
        <w:rPr>
          <w:color w:val="252525"/>
          <w:sz w:val="32"/>
          <w:szCs w:val="32"/>
        </w:rPr>
        <w:t>Ванзее</w:t>
      </w:r>
      <w:proofErr w:type="spellEnd"/>
      <w:r w:rsidRPr="00432FEE">
        <w:rPr>
          <w:color w:val="252525"/>
          <w:sz w:val="32"/>
          <w:szCs w:val="32"/>
        </w:rPr>
        <w:t>, начали форсирование протоки и захватили плацдарм на северном берегу.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432FEE">
        <w:rPr>
          <w:color w:val="252525"/>
          <w:sz w:val="32"/>
          <w:szCs w:val="32"/>
        </w:rPr>
        <w:t xml:space="preserve">В итоге боев 28 апреля войска противника в Берлине находились под угрозой расчленения на три части. Горловина между группировкой, зажатой в северной части Берлина, и группировкой в районе парка </w:t>
      </w:r>
      <w:proofErr w:type="spellStart"/>
      <w:r w:rsidRPr="00432FEE">
        <w:rPr>
          <w:color w:val="252525"/>
          <w:sz w:val="32"/>
          <w:szCs w:val="32"/>
        </w:rPr>
        <w:t>Тиргартен</w:t>
      </w:r>
      <w:proofErr w:type="spellEnd"/>
      <w:r w:rsidRPr="00432FEE">
        <w:rPr>
          <w:color w:val="252525"/>
          <w:sz w:val="32"/>
          <w:szCs w:val="32"/>
        </w:rPr>
        <w:t xml:space="preserve"> сузилась до тысячи двухсот метров, а другая перемычка составляла пятьсот метров.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432FEE">
        <w:rPr>
          <w:color w:val="252525"/>
          <w:sz w:val="32"/>
          <w:szCs w:val="32"/>
        </w:rPr>
        <w:t xml:space="preserve">Утром 28 апреля немецкая 12-я армия Венка возобновила наступление и вышла на расстояние 15 километров до переправ </w:t>
      </w:r>
      <w:r w:rsidRPr="00432FEE">
        <w:rPr>
          <w:color w:val="252525"/>
          <w:sz w:val="32"/>
          <w:szCs w:val="32"/>
        </w:rPr>
        <w:lastRenderedPageBreak/>
        <w:t xml:space="preserve">через </w:t>
      </w:r>
      <w:proofErr w:type="spellStart"/>
      <w:r w:rsidRPr="00432FEE">
        <w:rPr>
          <w:color w:val="252525"/>
          <w:sz w:val="32"/>
          <w:szCs w:val="32"/>
        </w:rPr>
        <w:t>Хавель</w:t>
      </w:r>
      <w:proofErr w:type="spellEnd"/>
      <w:r w:rsidRPr="00432FEE">
        <w:rPr>
          <w:color w:val="252525"/>
          <w:sz w:val="32"/>
          <w:szCs w:val="32"/>
        </w:rPr>
        <w:t xml:space="preserve"> к юго-западу от Потсдама. Во второй половине дня </w:t>
      </w:r>
      <w:proofErr w:type="spellStart"/>
      <w:r w:rsidRPr="00432FEE">
        <w:rPr>
          <w:color w:val="252525"/>
          <w:sz w:val="32"/>
          <w:szCs w:val="32"/>
        </w:rPr>
        <w:t>потсдамская</w:t>
      </w:r>
      <w:proofErr w:type="spellEnd"/>
      <w:r w:rsidRPr="00432FEE">
        <w:rPr>
          <w:color w:val="252525"/>
          <w:sz w:val="32"/>
          <w:szCs w:val="32"/>
        </w:rPr>
        <w:t xml:space="preserve"> группировка противника начала прорываться через озерный пролив </w:t>
      </w:r>
      <w:proofErr w:type="spellStart"/>
      <w:r w:rsidRPr="00432FEE">
        <w:rPr>
          <w:color w:val="252525"/>
          <w:sz w:val="32"/>
          <w:szCs w:val="32"/>
        </w:rPr>
        <w:t>Альт-Гельтов</w:t>
      </w:r>
      <w:proofErr w:type="spellEnd"/>
      <w:r w:rsidRPr="00432FEE">
        <w:rPr>
          <w:color w:val="252525"/>
          <w:sz w:val="32"/>
          <w:szCs w:val="32"/>
        </w:rPr>
        <w:t xml:space="preserve"> и соединилась с частями 12-й армии.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6" w:tooltip="Совинформбюро" w:history="1">
        <w:proofErr w:type="spellStart"/>
        <w:r w:rsidRPr="00432FEE">
          <w:rPr>
            <w:rStyle w:val="a3"/>
            <w:b/>
            <w:bCs/>
            <w:color w:val="0B0080"/>
            <w:sz w:val="32"/>
            <w:szCs w:val="32"/>
          </w:rPr>
          <w:t>Совинформбюро</w:t>
        </w:r>
        <w:proofErr w:type="spellEnd"/>
      </w:hyperlink>
      <w:r w:rsidRPr="00432FEE">
        <w:rPr>
          <w:b/>
          <w:bCs/>
          <w:color w:val="252525"/>
          <w:sz w:val="32"/>
          <w:szCs w:val="32"/>
        </w:rPr>
        <w:t>.</w:t>
      </w:r>
      <w:r w:rsidRPr="00432FEE">
        <w:rPr>
          <w:rStyle w:val="apple-converted-space"/>
          <w:color w:val="252525"/>
          <w:sz w:val="32"/>
          <w:szCs w:val="32"/>
        </w:rPr>
        <w:t> </w:t>
      </w:r>
      <w:r w:rsidRPr="00432FEE">
        <w:rPr>
          <w:color w:val="252525"/>
          <w:sz w:val="32"/>
          <w:szCs w:val="32"/>
        </w:rPr>
        <w:t>Войска 2-го БЕЛОРУССКОГО фронта 28 апреля с боями овладели городами ЭГГЕ-ЗИН, ТОРГЕЛОВ, ПАЗЕВАЛЬК…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432FEE">
        <w:rPr>
          <w:color w:val="252525"/>
          <w:sz w:val="32"/>
          <w:szCs w:val="32"/>
        </w:rPr>
        <w:t xml:space="preserve">Войска 1-го БЕЛОРУССКОГО фронта продолжали вести уличные бои в БЕРЛИНЕ и заняли северо-западную часть городского района ШАРЛОТТЕНБУРГ до Бисмарк </w:t>
      </w:r>
      <w:proofErr w:type="spellStart"/>
      <w:r w:rsidRPr="00432FEE">
        <w:rPr>
          <w:color w:val="252525"/>
          <w:sz w:val="32"/>
          <w:szCs w:val="32"/>
        </w:rPr>
        <w:t>штрассе</w:t>
      </w:r>
      <w:proofErr w:type="spellEnd"/>
      <w:r w:rsidRPr="00432FEE">
        <w:rPr>
          <w:color w:val="252525"/>
          <w:sz w:val="32"/>
          <w:szCs w:val="32"/>
        </w:rPr>
        <w:t>, западную половину городского района МОАБИТ и восточную часть городского района ШЕНЕБЕРГ…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432FEE">
        <w:rPr>
          <w:color w:val="252525"/>
          <w:sz w:val="32"/>
          <w:szCs w:val="32"/>
        </w:rPr>
        <w:t>Войска 1-го УКРАИНСКОГО фронта вели уличные бои в юго-западной части БЕРЛИНА и заняли городские районы ФРИДЕНАУ, ГРУНЕВАЛЬД и РУЛЕБЕН, соединившись в этом районе с войсками 1-го Белорусского фронта, занявшими СИМЕНСШТАДТ. Юго-восточнее БЕРЛИНА в лесисто-озёрном районе войска 1-го БЕЛОРУССКОГО и 1-го УКРАИНСКОГО фронтов окружили значительную группу немецких войск и вели бои по её уничтожению…</w:t>
      </w:r>
    </w:p>
    <w:p w:rsidR="00432FEE" w:rsidRPr="00432FEE" w:rsidRDefault="00432FEE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432FEE">
        <w:rPr>
          <w:color w:val="252525"/>
          <w:sz w:val="32"/>
          <w:szCs w:val="32"/>
        </w:rPr>
        <w:t>На территории ЧЕХОСЛОВАКИИ, восточнее и юго-восточнее города БРНО, войска 2-го УКРАИНСКОГО фронта, продолжая наступление, с боями заняли населённые пункты ПОПОВИЦЕ, КУНОВИЦЕ, ЖЕРАВИЦЕ…</w:t>
      </w:r>
    </w:p>
    <w:p w:rsidR="00F93AC2" w:rsidRPr="00200F1A" w:rsidRDefault="00F93AC2" w:rsidP="00432FEE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sz w:val="32"/>
          <w:szCs w:val="32"/>
        </w:rPr>
      </w:pPr>
    </w:p>
    <w:sectPr w:rsidR="00F93AC2" w:rsidRPr="00200F1A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2227F"/>
    <w:rsid w:val="0005639A"/>
    <w:rsid w:val="0008487A"/>
    <w:rsid w:val="000E15C6"/>
    <w:rsid w:val="00104215"/>
    <w:rsid w:val="001116A0"/>
    <w:rsid w:val="00114497"/>
    <w:rsid w:val="00126A87"/>
    <w:rsid w:val="00193CE1"/>
    <w:rsid w:val="001C5842"/>
    <w:rsid w:val="001E122D"/>
    <w:rsid w:val="001F5BBF"/>
    <w:rsid w:val="001F63D8"/>
    <w:rsid w:val="00200F1A"/>
    <w:rsid w:val="00201DAB"/>
    <w:rsid w:val="002130B7"/>
    <w:rsid w:val="00215E9F"/>
    <w:rsid w:val="0022453F"/>
    <w:rsid w:val="00263E6A"/>
    <w:rsid w:val="002C0E7F"/>
    <w:rsid w:val="002D0A4C"/>
    <w:rsid w:val="002E7E1D"/>
    <w:rsid w:val="002F7414"/>
    <w:rsid w:val="00301413"/>
    <w:rsid w:val="003B0560"/>
    <w:rsid w:val="003C0DCE"/>
    <w:rsid w:val="003D204C"/>
    <w:rsid w:val="003E6D08"/>
    <w:rsid w:val="00420C36"/>
    <w:rsid w:val="00432FEE"/>
    <w:rsid w:val="00456765"/>
    <w:rsid w:val="00462218"/>
    <w:rsid w:val="00477DFE"/>
    <w:rsid w:val="004A06F9"/>
    <w:rsid w:val="004C568D"/>
    <w:rsid w:val="004E176C"/>
    <w:rsid w:val="00512ADE"/>
    <w:rsid w:val="005318A2"/>
    <w:rsid w:val="00547B8D"/>
    <w:rsid w:val="005633B3"/>
    <w:rsid w:val="005659C0"/>
    <w:rsid w:val="00593EAD"/>
    <w:rsid w:val="005D074F"/>
    <w:rsid w:val="0063628B"/>
    <w:rsid w:val="006412BB"/>
    <w:rsid w:val="00643156"/>
    <w:rsid w:val="00646A75"/>
    <w:rsid w:val="00653C5E"/>
    <w:rsid w:val="00690352"/>
    <w:rsid w:val="006A19C1"/>
    <w:rsid w:val="006A6376"/>
    <w:rsid w:val="007545E5"/>
    <w:rsid w:val="00787014"/>
    <w:rsid w:val="00796E0B"/>
    <w:rsid w:val="007B2655"/>
    <w:rsid w:val="007D7CAD"/>
    <w:rsid w:val="007E62FF"/>
    <w:rsid w:val="007F3239"/>
    <w:rsid w:val="0081063C"/>
    <w:rsid w:val="00815F98"/>
    <w:rsid w:val="00824E9C"/>
    <w:rsid w:val="00840D44"/>
    <w:rsid w:val="00870A12"/>
    <w:rsid w:val="00873156"/>
    <w:rsid w:val="0087539A"/>
    <w:rsid w:val="00875B9E"/>
    <w:rsid w:val="00884CC7"/>
    <w:rsid w:val="00947C04"/>
    <w:rsid w:val="00955519"/>
    <w:rsid w:val="009E3D1A"/>
    <w:rsid w:val="00A82C70"/>
    <w:rsid w:val="00A86871"/>
    <w:rsid w:val="00AA19C7"/>
    <w:rsid w:val="00AA4C33"/>
    <w:rsid w:val="00AA4D95"/>
    <w:rsid w:val="00B17B1C"/>
    <w:rsid w:val="00B516ED"/>
    <w:rsid w:val="00BE6A72"/>
    <w:rsid w:val="00C12805"/>
    <w:rsid w:val="00CE1F2D"/>
    <w:rsid w:val="00CE569E"/>
    <w:rsid w:val="00DA1337"/>
    <w:rsid w:val="00DA5B89"/>
    <w:rsid w:val="00DC01B4"/>
    <w:rsid w:val="00E20750"/>
    <w:rsid w:val="00E5308A"/>
    <w:rsid w:val="00E61048"/>
    <w:rsid w:val="00E642C8"/>
    <w:rsid w:val="00E97418"/>
    <w:rsid w:val="00F03ED6"/>
    <w:rsid w:val="00F12658"/>
    <w:rsid w:val="00F238C8"/>
    <w:rsid w:val="00F870A0"/>
    <w:rsid w:val="00F90429"/>
    <w:rsid w:val="00F93AC2"/>
    <w:rsid w:val="00FC1F30"/>
    <w:rsid w:val="00FC286C"/>
    <w:rsid w:val="00FD5288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9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75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41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07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6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60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079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265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5080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86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0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1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3" Type="http://schemas.openxmlformats.org/officeDocument/2006/relationships/hyperlink" Target="https://ru.wikipedia.org/wiki/1-%D0%B9_%D0%A3%D0%BA%D1%80%D0%B0%D0%B8%D0%BD%D1%81%D0%BA%D0%B8%D0%B9_%D1%84%D1%80%D0%BE%D0%BD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-%D0%B9_%D0%91%D0%B5%D0%BB%D0%BE%D1%80%D1%83%D1%81%D1%81%D0%BA%D0%B8%D0%B9_%D1%84%D1%80%D0%BE%D0%BD%D1%82" TargetMode="External"/><Relationship Id="rId12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2%D0%B8%D0%BD%D1%84%D0%BE%D1%80%D0%BC%D0%B1%D1%8E%D1%80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3-%D1%8F_%D1%83%D0%B4%D0%B0%D1%80%D0%BD%D0%B0%D1%8F_%D0%B0%D1%80%D0%BC%D0%B8%D1%8F" TargetMode="External"/><Relationship Id="rId11" Type="http://schemas.openxmlformats.org/officeDocument/2006/relationships/hyperlink" Target="https://ru.wikipedia.org/wiki/8-%D1%8F_%D0%B3%D0%B2%D0%B0%D1%80%D0%B4%D0%B5%D0%B9%D1%81%D0%BA%D0%B0%D1%8F_%D0%B0%D1%80%D0%BC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3-%D1%8F_%D0%B0%D1%80%D0%BC%D0%B8%D1%8F_(%D0%A1%D0%A1%D0%A1%D0%A0)" TargetMode="External"/><Relationship Id="rId1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5-%D1%8F_%D1%83%D0%B4%D0%B0%D1%80%D0%BD%D0%B0%D1%8F_%D0%B0%D1%80%D0%BC%D0%B8%D1%8F" TargetMode="External"/><Relationship Id="rId14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3CDA-D192-4072-A26B-1801B576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79</cp:revision>
  <dcterms:created xsi:type="dcterms:W3CDTF">2015-03-12T18:04:00Z</dcterms:created>
  <dcterms:modified xsi:type="dcterms:W3CDTF">2015-04-26T19:15:00Z</dcterms:modified>
</cp:coreProperties>
</file>