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B" w:rsidRPr="00012BFB" w:rsidRDefault="00012BFB" w:rsidP="00012BFB">
      <w:pPr>
        <w:pStyle w:val="a5"/>
        <w:jc w:val="center"/>
        <w:rPr>
          <w:rFonts w:ascii="Cambria" w:hAnsi="Cambria"/>
          <w:sz w:val="28"/>
          <w:szCs w:val="36"/>
        </w:rPr>
      </w:pPr>
      <w:r w:rsidRPr="00012BFB">
        <w:rPr>
          <w:rFonts w:ascii="Cambria" w:hAnsi="Cambria"/>
          <w:sz w:val="28"/>
          <w:szCs w:val="36"/>
        </w:rPr>
        <w:t>Муниципальное бюджетное дошкольное образовательное учреждение детский сад комбинированного вида № 21 муниципального образования Тимашевский район</w:t>
      </w:r>
    </w:p>
    <w:p w:rsidR="00012BFB" w:rsidRPr="00012BFB" w:rsidRDefault="00012BFB" w:rsidP="00012BFB">
      <w:pPr>
        <w:pStyle w:val="a5"/>
        <w:jc w:val="center"/>
        <w:rPr>
          <w:rFonts w:ascii="Cambria" w:hAnsi="Cambria"/>
          <w:sz w:val="28"/>
          <w:szCs w:val="36"/>
        </w:rPr>
      </w:pPr>
    </w:p>
    <w:p w:rsidR="00012BFB" w:rsidRPr="00012BFB" w:rsidRDefault="00012BFB" w:rsidP="00012BFB">
      <w:pPr>
        <w:pStyle w:val="a5"/>
        <w:jc w:val="center"/>
        <w:rPr>
          <w:rFonts w:ascii="Cambria" w:hAnsi="Cambria"/>
          <w:sz w:val="28"/>
          <w:szCs w:val="36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Default="00012BFB" w:rsidP="00012BFB">
      <w:pPr>
        <w:pStyle w:val="a5"/>
        <w:rPr>
          <w:lang w:eastAsia="ru-RU"/>
        </w:rPr>
      </w:pPr>
    </w:p>
    <w:p w:rsidR="00012BFB" w:rsidRPr="004C5F25" w:rsidRDefault="00012BFB" w:rsidP="00012BFB">
      <w:pPr>
        <w:pStyle w:val="a5"/>
        <w:rPr>
          <w:lang w:eastAsia="ru-RU"/>
        </w:rPr>
      </w:pPr>
    </w:p>
    <w:p w:rsidR="00012BFB" w:rsidRPr="00F1395E" w:rsidRDefault="00F1395E" w:rsidP="00012BFB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 w:rsidRPr="00F1395E">
        <w:rPr>
          <w:rFonts w:ascii="Times New Roman" w:hAnsi="Times New Roman"/>
          <w:b/>
          <w:sz w:val="52"/>
          <w:szCs w:val="52"/>
        </w:rPr>
        <w:t xml:space="preserve">Инновационный </w:t>
      </w:r>
      <w:r w:rsidR="00012BFB" w:rsidRPr="00F1395E">
        <w:rPr>
          <w:rFonts w:ascii="Times New Roman" w:hAnsi="Times New Roman"/>
          <w:b/>
          <w:sz w:val="52"/>
          <w:szCs w:val="52"/>
        </w:rPr>
        <w:t>проект</w:t>
      </w:r>
    </w:p>
    <w:p w:rsidR="00012BFB" w:rsidRPr="005D171B" w:rsidRDefault="00012BFB" w:rsidP="00012BFB">
      <w:pPr>
        <w:pStyle w:val="a5"/>
        <w:jc w:val="center"/>
        <w:rPr>
          <w:rFonts w:ascii="Cambria" w:hAnsi="Cambria"/>
          <w:b/>
          <w:sz w:val="52"/>
          <w:szCs w:val="52"/>
        </w:rPr>
      </w:pPr>
      <w:r w:rsidRPr="005D171B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 xml:space="preserve">Развитие кадрового потенциала в условиях введения ФГОС </w:t>
      </w:r>
      <w:proofErr w:type="gramStart"/>
      <w:r>
        <w:rPr>
          <w:rFonts w:ascii="Times New Roman" w:hAnsi="Times New Roman"/>
          <w:b/>
          <w:sz w:val="52"/>
          <w:szCs w:val="52"/>
        </w:rPr>
        <w:t>ДО</w:t>
      </w:r>
      <w:proofErr w:type="gramEnd"/>
      <w:r w:rsidRPr="005D171B">
        <w:rPr>
          <w:rFonts w:ascii="Times New Roman" w:hAnsi="Times New Roman"/>
          <w:b/>
          <w:sz w:val="52"/>
          <w:szCs w:val="52"/>
        </w:rPr>
        <w:t>»</w:t>
      </w: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Pr="00D900DE" w:rsidRDefault="00012BFB" w:rsidP="00012BFB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D900DE">
        <w:rPr>
          <w:rFonts w:ascii="Times New Roman" w:hAnsi="Times New Roman"/>
          <w:sz w:val="32"/>
          <w:szCs w:val="32"/>
        </w:rPr>
        <w:t>Автор</w:t>
      </w:r>
      <w:r>
        <w:rPr>
          <w:rFonts w:ascii="Times New Roman" w:hAnsi="Times New Roman"/>
          <w:sz w:val="32"/>
          <w:szCs w:val="32"/>
        </w:rPr>
        <w:t>ы</w:t>
      </w:r>
      <w:r w:rsidRPr="00D900DE">
        <w:rPr>
          <w:rFonts w:ascii="Times New Roman" w:hAnsi="Times New Roman"/>
          <w:sz w:val="32"/>
          <w:szCs w:val="32"/>
        </w:rPr>
        <w:t xml:space="preserve"> проекта:</w:t>
      </w:r>
    </w:p>
    <w:p w:rsidR="00012BFB" w:rsidRPr="00B170FB" w:rsidRDefault="00012BFB" w:rsidP="00012BFB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B170FB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 w:rsidR="000F3B4F">
        <w:rPr>
          <w:rFonts w:ascii="Times New Roman" w:hAnsi="Times New Roman"/>
          <w:sz w:val="28"/>
          <w:szCs w:val="28"/>
        </w:rPr>
        <w:t>, заведующий</w:t>
      </w:r>
      <w:r w:rsidRPr="00B170FB">
        <w:rPr>
          <w:rFonts w:ascii="Times New Roman" w:hAnsi="Times New Roman"/>
          <w:sz w:val="28"/>
          <w:szCs w:val="28"/>
        </w:rPr>
        <w:t xml:space="preserve"> ДОУ,</w:t>
      </w:r>
    </w:p>
    <w:p w:rsidR="00012BFB" w:rsidRPr="00012BFB" w:rsidRDefault="00012BFB" w:rsidP="00012BFB">
      <w:pPr>
        <w:pStyle w:val="a4"/>
        <w:jc w:val="right"/>
        <w:rPr>
          <w:sz w:val="28"/>
          <w:szCs w:val="28"/>
          <w:lang w:eastAsia="en-US"/>
        </w:rPr>
      </w:pPr>
      <w:proofErr w:type="spellStart"/>
      <w:r w:rsidRPr="00012BFB">
        <w:rPr>
          <w:sz w:val="28"/>
          <w:szCs w:val="28"/>
          <w:lang w:eastAsia="en-US"/>
        </w:rPr>
        <w:t>Яценко</w:t>
      </w:r>
      <w:proofErr w:type="spellEnd"/>
      <w:r w:rsidRPr="00012BFB">
        <w:rPr>
          <w:sz w:val="28"/>
          <w:szCs w:val="28"/>
          <w:lang w:eastAsia="en-US"/>
        </w:rPr>
        <w:t xml:space="preserve"> С.</w:t>
      </w:r>
      <w:proofErr w:type="gramStart"/>
      <w:r w:rsidRPr="00012BFB">
        <w:rPr>
          <w:sz w:val="28"/>
          <w:szCs w:val="28"/>
          <w:lang w:eastAsia="en-US"/>
        </w:rPr>
        <w:t>В</w:t>
      </w:r>
      <w:proofErr w:type="gramEnd"/>
      <w:r w:rsidRPr="00012BFB">
        <w:rPr>
          <w:sz w:val="28"/>
          <w:szCs w:val="28"/>
          <w:lang w:eastAsia="en-US"/>
        </w:rPr>
        <w:t>, старший воспитатель,</w:t>
      </w:r>
    </w:p>
    <w:p w:rsidR="00012BFB" w:rsidRPr="00B170FB" w:rsidRDefault="00012BFB" w:rsidP="00012BFB">
      <w:pPr>
        <w:pStyle w:val="a4"/>
        <w:jc w:val="right"/>
        <w:rPr>
          <w:sz w:val="28"/>
          <w:szCs w:val="28"/>
          <w:lang w:eastAsia="en-US"/>
        </w:rPr>
      </w:pPr>
      <w:r w:rsidRPr="00012BFB">
        <w:rPr>
          <w:sz w:val="28"/>
          <w:szCs w:val="28"/>
          <w:lang w:eastAsia="en-US"/>
        </w:rPr>
        <w:t xml:space="preserve">высшая кв. категория. </w:t>
      </w:r>
    </w:p>
    <w:p w:rsidR="00012BFB" w:rsidRPr="00B170FB" w:rsidRDefault="00012BFB" w:rsidP="00012BFB">
      <w:pPr>
        <w:pStyle w:val="a5"/>
        <w:rPr>
          <w:rFonts w:ascii="Cambria" w:hAnsi="Cambria"/>
          <w:sz w:val="28"/>
          <w:szCs w:val="28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Pr="00012BFB" w:rsidRDefault="00012BFB" w:rsidP="00012BFB">
      <w:pPr>
        <w:pStyle w:val="a5"/>
        <w:jc w:val="center"/>
        <w:rPr>
          <w:rFonts w:ascii="Cambria" w:hAnsi="Cambria"/>
          <w:sz w:val="28"/>
          <w:szCs w:val="36"/>
        </w:rPr>
      </w:pPr>
      <w:r w:rsidRPr="00012BFB">
        <w:rPr>
          <w:rFonts w:ascii="Cambria" w:hAnsi="Cambria"/>
          <w:sz w:val="28"/>
          <w:szCs w:val="36"/>
        </w:rPr>
        <w:t>Ст. Медведовская 2014 год.</w:t>
      </w:r>
    </w:p>
    <w:p w:rsidR="00012BFB" w:rsidRDefault="00012BFB" w:rsidP="00012BFB">
      <w:pPr>
        <w:pStyle w:val="a5"/>
        <w:rPr>
          <w:rFonts w:ascii="Cambria" w:hAnsi="Cambria"/>
          <w:sz w:val="36"/>
          <w:szCs w:val="36"/>
        </w:rPr>
      </w:pPr>
    </w:p>
    <w:p w:rsidR="00012BFB" w:rsidRPr="00696323" w:rsidRDefault="00012BFB" w:rsidP="00012B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23">
        <w:rPr>
          <w:rFonts w:ascii="Times New Roman" w:hAnsi="Times New Roman" w:cs="Times New Roman"/>
          <w:b/>
          <w:sz w:val="26"/>
          <w:szCs w:val="26"/>
        </w:rPr>
        <w:lastRenderedPageBreak/>
        <w:t>Актуальность.</w:t>
      </w:r>
    </w:p>
    <w:p w:rsidR="00012BFB" w:rsidRPr="00C740BE" w:rsidRDefault="00012BFB" w:rsidP="00C740B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740BE">
        <w:rPr>
          <w:rStyle w:val="c5"/>
          <w:sz w:val="28"/>
          <w:szCs w:val="28"/>
        </w:rPr>
        <w:t xml:space="preserve">Система российского дошкольного образования в настоящее время активно развивается. Современное общество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содержания  программ, методик и технологий,  результатам и результативности их деятельности, подбору и обучению педагогических кадров. </w:t>
      </w:r>
    </w:p>
    <w:p w:rsidR="00012BFB" w:rsidRPr="00C740BE" w:rsidRDefault="00012BFB" w:rsidP="00C740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740BE">
        <w:rPr>
          <w:color w:val="000000"/>
          <w:sz w:val="28"/>
          <w:szCs w:val="28"/>
        </w:rPr>
        <w:t>С введением в действие Федерального государственного образовательного стандарта дошкольного образования возникла острая необходимость  обновления и повышения качества дошкольного образования, повышения  уровня профессионализма педагогов ДОУ,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</w:t>
      </w:r>
      <w:proofErr w:type="gramEnd"/>
      <w:r w:rsidRPr="00C740BE">
        <w:rPr>
          <w:color w:val="000000"/>
          <w:sz w:val="28"/>
          <w:szCs w:val="28"/>
        </w:rPr>
        <w:t xml:space="preserve"> школе.</w:t>
      </w:r>
    </w:p>
    <w:p w:rsidR="00012BFB" w:rsidRPr="00C740BE" w:rsidRDefault="00012BFB" w:rsidP="00C740B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740BE">
        <w:rPr>
          <w:rStyle w:val="c5"/>
          <w:sz w:val="28"/>
          <w:szCs w:val="28"/>
        </w:rPr>
        <w:t>Модернизация системы образования влечет за собой существенные и качественные изменения в практике работы педагогов, в организации методической работы в ДОУ.</w:t>
      </w:r>
    </w:p>
    <w:p w:rsidR="00012BFB" w:rsidRPr="00C740BE" w:rsidRDefault="00012BFB" w:rsidP="00C740BE">
      <w:pPr>
        <w:pStyle w:val="c0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C740BE">
        <w:rPr>
          <w:rStyle w:val="c5"/>
          <w:sz w:val="28"/>
          <w:szCs w:val="28"/>
        </w:rPr>
        <w:t xml:space="preserve">Современная ситуация характеризуется осознанием высокой значимости не просто человеческого ресурса, а эффективно действующего человека для планирования и осуществления социально-экономических изменений. Развитие системы образования, вынужденной реагировать на вызовы времени, </w:t>
      </w:r>
      <w:proofErr w:type="gramStart"/>
      <w:r w:rsidRPr="00C740BE">
        <w:rPr>
          <w:rStyle w:val="c5"/>
          <w:sz w:val="28"/>
          <w:szCs w:val="28"/>
        </w:rPr>
        <w:t>возможно</w:t>
      </w:r>
      <w:proofErr w:type="gramEnd"/>
      <w:r w:rsidRPr="00C740BE">
        <w:rPr>
          <w:rStyle w:val="c5"/>
          <w:sz w:val="28"/>
          <w:szCs w:val="28"/>
        </w:rPr>
        <w:t xml:space="preserve"> только при условии высокой компетентности педагогических работников. Педагоги дошкольных образовательных учреждений всегда отличались особой восприимчивостью ко всему новому. Однако самые замечательные идеи и начинания в системе образования могут быть проиграны из-за отсутствия профессионализма педагога.</w:t>
      </w:r>
    </w:p>
    <w:p w:rsidR="00012BFB" w:rsidRPr="00C740BE" w:rsidRDefault="00012BFB" w:rsidP="00C740BE">
      <w:pPr>
        <w:pStyle w:val="c0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C740BE">
        <w:rPr>
          <w:rStyle w:val="c5"/>
          <w:sz w:val="28"/>
          <w:szCs w:val="28"/>
        </w:rPr>
        <w:t>Профессионализм педагога является интегральным образованием, включающим в себя системное проявление знаний, умений, способностей и личностных качеств, позволяющих успешно ставить и решать функциональные задачи, обеспечивать информационное наполнение педагогической деятельности, разрабатывать программы.</w:t>
      </w:r>
    </w:p>
    <w:p w:rsidR="00012BFB" w:rsidRPr="00C740BE" w:rsidRDefault="00012BFB" w:rsidP="00C740BE">
      <w:pPr>
        <w:pStyle w:val="c0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C740BE">
        <w:rPr>
          <w:rStyle w:val="c5"/>
          <w:sz w:val="28"/>
          <w:szCs w:val="28"/>
        </w:rPr>
        <w:t>Введение ФГОС ДО дошкольного образования ориентирует педагогов на инновационные подходы к организации образовательного процесса, требует адекватного восприятия педагогических новшеств, осознания их необходимости.</w:t>
      </w:r>
      <w:proofErr w:type="gramStart"/>
      <w:r w:rsidR="00C740BE" w:rsidRPr="00C740BE">
        <w:rPr>
          <w:sz w:val="28"/>
          <w:szCs w:val="28"/>
        </w:rPr>
        <w:t xml:space="preserve"> .</w:t>
      </w:r>
      <w:proofErr w:type="gramEnd"/>
      <w:r w:rsidR="00C740BE" w:rsidRPr="00C740BE">
        <w:rPr>
          <w:sz w:val="28"/>
          <w:szCs w:val="28"/>
        </w:rPr>
        <w:t xml:space="preserve"> Работа в проекте позволит участниками освоить основные содержательные линии ФГОС ДО, и организовывать образовательную деятельность в соответствии с требованиями Стандарта.</w:t>
      </w:r>
    </w:p>
    <w:p w:rsidR="00012BFB" w:rsidRPr="00C740BE" w:rsidRDefault="00012BFB" w:rsidP="00C740BE">
      <w:pPr>
        <w:spacing w:after="0" w:line="240" w:lineRule="auto"/>
        <w:jc w:val="both"/>
        <w:rPr>
          <w:rStyle w:val="c5"/>
          <w:rFonts w:ascii="Times New Roman" w:hAnsi="Times New Roman"/>
          <w:sz w:val="28"/>
          <w:szCs w:val="28"/>
        </w:rPr>
      </w:pPr>
      <w:r w:rsidRPr="00C740BE">
        <w:rPr>
          <w:rFonts w:ascii="Times New Roman" w:hAnsi="Times New Roman" w:cs="Times New Roman"/>
          <w:sz w:val="28"/>
          <w:szCs w:val="28"/>
        </w:rPr>
        <w:t xml:space="preserve">Проект направлен на решение задач по </w:t>
      </w:r>
      <w:r w:rsidRPr="00C740BE">
        <w:rPr>
          <w:rStyle w:val="c5"/>
          <w:rFonts w:ascii="Times New Roman" w:hAnsi="Times New Roman"/>
          <w:sz w:val="28"/>
          <w:szCs w:val="28"/>
        </w:rPr>
        <w:t>обновлению содержания и форм организационно-методической работы в ДОУ в рамках группового и коллективного взаимодействия педагогов.</w:t>
      </w:r>
    </w:p>
    <w:p w:rsidR="00427D43" w:rsidRPr="00427D43" w:rsidRDefault="00427D43" w:rsidP="00427D43">
      <w:pPr>
        <w:pStyle w:val="c0"/>
        <w:spacing w:before="0" w:beforeAutospacing="0" w:after="0" w:afterAutospacing="0"/>
        <w:jc w:val="both"/>
        <w:rPr>
          <w:sz w:val="28"/>
          <w:szCs w:val="26"/>
        </w:rPr>
      </w:pPr>
      <w:r w:rsidRPr="00427D43">
        <w:rPr>
          <w:b/>
          <w:sz w:val="28"/>
          <w:szCs w:val="26"/>
        </w:rPr>
        <w:t>Объект исследования:</w:t>
      </w:r>
      <w:r w:rsidRPr="00427D43">
        <w:rPr>
          <w:sz w:val="28"/>
          <w:szCs w:val="26"/>
        </w:rPr>
        <w:t xml:space="preserve"> система организационно - методической работы в ДОУ.</w:t>
      </w:r>
    </w:p>
    <w:p w:rsidR="00427D43" w:rsidRPr="00427D43" w:rsidRDefault="00427D43" w:rsidP="00427D43">
      <w:pPr>
        <w:pStyle w:val="c0"/>
        <w:spacing w:before="0" w:beforeAutospacing="0" w:after="0" w:afterAutospacing="0"/>
        <w:jc w:val="both"/>
        <w:rPr>
          <w:sz w:val="28"/>
          <w:szCs w:val="26"/>
        </w:rPr>
      </w:pPr>
      <w:r w:rsidRPr="00427D43">
        <w:rPr>
          <w:b/>
          <w:sz w:val="28"/>
          <w:szCs w:val="26"/>
        </w:rPr>
        <w:lastRenderedPageBreak/>
        <w:t>Субъект исследования:</w:t>
      </w:r>
      <w:r w:rsidRPr="00427D43">
        <w:rPr>
          <w:sz w:val="28"/>
          <w:szCs w:val="26"/>
        </w:rPr>
        <w:t xml:space="preserve"> педагоги ДОУ</w:t>
      </w:r>
    </w:p>
    <w:p w:rsidR="00427D43" w:rsidRDefault="00427D43" w:rsidP="00427D43">
      <w:pPr>
        <w:pStyle w:val="c0"/>
        <w:spacing w:before="0" w:beforeAutospacing="0" w:after="0" w:afterAutospacing="0"/>
        <w:jc w:val="both"/>
        <w:rPr>
          <w:sz w:val="28"/>
          <w:szCs w:val="26"/>
        </w:rPr>
      </w:pPr>
      <w:r w:rsidRPr="00427D43">
        <w:rPr>
          <w:b/>
          <w:sz w:val="28"/>
          <w:szCs w:val="26"/>
        </w:rPr>
        <w:t xml:space="preserve">Предмет исследования: </w:t>
      </w:r>
      <w:r w:rsidR="00F32345">
        <w:rPr>
          <w:sz w:val="28"/>
          <w:szCs w:val="26"/>
        </w:rPr>
        <w:t xml:space="preserve"> </w:t>
      </w:r>
      <w:r w:rsidR="0043359D">
        <w:rPr>
          <w:sz w:val="28"/>
          <w:szCs w:val="26"/>
        </w:rPr>
        <w:t>орг</w:t>
      </w:r>
      <w:r w:rsidR="003D3CAF">
        <w:rPr>
          <w:sz w:val="28"/>
          <w:szCs w:val="26"/>
        </w:rPr>
        <w:t xml:space="preserve">анизация деятельности творческих  </w:t>
      </w:r>
      <w:proofErr w:type="spellStart"/>
      <w:r w:rsidR="003D3CAF">
        <w:rPr>
          <w:sz w:val="28"/>
          <w:szCs w:val="26"/>
        </w:rPr>
        <w:t>микрогрупп</w:t>
      </w:r>
      <w:proofErr w:type="spellEnd"/>
      <w:r w:rsidR="0043359D">
        <w:rPr>
          <w:sz w:val="28"/>
          <w:szCs w:val="26"/>
        </w:rPr>
        <w:t xml:space="preserve">, </w:t>
      </w:r>
      <w:r w:rsidR="00F32345">
        <w:rPr>
          <w:sz w:val="28"/>
          <w:szCs w:val="26"/>
        </w:rPr>
        <w:t xml:space="preserve"> </w:t>
      </w:r>
      <w:r w:rsidRPr="00427D43">
        <w:rPr>
          <w:sz w:val="28"/>
          <w:szCs w:val="26"/>
        </w:rPr>
        <w:t xml:space="preserve">как </w:t>
      </w:r>
      <w:r w:rsidR="0043359D">
        <w:rPr>
          <w:sz w:val="28"/>
          <w:szCs w:val="26"/>
        </w:rPr>
        <w:t>метод</w:t>
      </w:r>
      <w:r w:rsidR="00F32345">
        <w:rPr>
          <w:sz w:val="28"/>
          <w:szCs w:val="26"/>
        </w:rPr>
        <w:t xml:space="preserve"> </w:t>
      </w:r>
      <w:r w:rsidRPr="00427D43">
        <w:rPr>
          <w:sz w:val="28"/>
          <w:szCs w:val="26"/>
        </w:rPr>
        <w:t xml:space="preserve"> повышения уровня компетентности педагога и обновления</w:t>
      </w:r>
      <w:r w:rsidRPr="00427D43">
        <w:rPr>
          <w:color w:val="000000"/>
          <w:sz w:val="28"/>
          <w:szCs w:val="26"/>
        </w:rPr>
        <w:t xml:space="preserve"> модели </w:t>
      </w:r>
      <w:r w:rsidRPr="00F32345">
        <w:rPr>
          <w:sz w:val="28"/>
          <w:szCs w:val="26"/>
        </w:rPr>
        <w:t>методической работы</w:t>
      </w:r>
      <w:r w:rsidRPr="00427D43">
        <w:rPr>
          <w:sz w:val="28"/>
          <w:szCs w:val="26"/>
        </w:rPr>
        <w:t xml:space="preserve"> в ДОУ</w:t>
      </w:r>
    </w:p>
    <w:p w:rsidR="00F32345" w:rsidRPr="00F32345" w:rsidRDefault="00F32345" w:rsidP="00F32345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2345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Цель: обеспечение методического сопровождения педагогов в вопросах  осуществления образовательного процесса в условиях введения ФГОСДО</w:t>
      </w:r>
    </w:p>
    <w:p w:rsidR="00F32345" w:rsidRPr="00F32345" w:rsidRDefault="00F32345" w:rsidP="00F32345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E5B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Задачи</w:t>
      </w:r>
      <w:r w:rsidRPr="00F32345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5E5B18" w:rsidRPr="00425F91" w:rsidRDefault="005E5B18" w:rsidP="005E5B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F91">
        <w:rPr>
          <w:rFonts w:ascii="Times New Roman" w:hAnsi="Times New Roman"/>
          <w:sz w:val="28"/>
          <w:szCs w:val="28"/>
          <w:lang w:eastAsia="ru-RU"/>
        </w:rPr>
        <w:t>1. Разработать системный подход к организации непрерывного образования и повышения квалификации педагогов.</w:t>
      </w:r>
    </w:p>
    <w:p w:rsidR="005E5B18" w:rsidRPr="00425F91" w:rsidRDefault="005E5B18" w:rsidP="005E5B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F91">
        <w:rPr>
          <w:rFonts w:ascii="Times New Roman" w:hAnsi="Times New Roman"/>
          <w:sz w:val="28"/>
          <w:szCs w:val="28"/>
          <w:lang w:eastAsia="ru-RU"/>
        </w:rPr>
        <w:t>2. Повысить мотивацию педагогов для участия в конкурсном движении.</w:t>
      </w:r>
    </w:p>
    <w:p w:rsidR="005E5B18" w:rsidRPr="005E5B18" w:rsidRDefault="005E5B18" w:rsidP="005E5B18">
      <w:pPr>
        <w:pStyle w:val="c0"/>
        <w:spacing w:before="0" w:beforeAutospacing="0" w:after="0" w:afterAutospacing="0"/>
        <w:jc w:val="both"/>
        <w:rPr>
          <w:sz w:val="28"/>
          <w:szCs w:val="26"/>
        </w:rPr>
      </w:pPr>
      <w:r w:rsidRPr="00425F91">
        <w:rPr>
          <w:sz w:val="28"/>
          <w:szCs w:val="28"/>
        </w:rPr>
        <w:t xml:space="preserve">3. Активизировать творческий потенциал педагогов по обобщению передового педагогического опыта и его распространения.   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E5B18">
        <w:rPr>
          <w:rFonts w:ascii="Times New Roman" w:hAnsi="Times New Roman" w:cs="Times New Roman"/>
          <w:b/>
          <w:sz w:val="28"/>
          <w:szCs w:val="26"/>
        </w:rPr>
        <w:t>Гипотеза.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Обновленная нормативная база дошкольного образования и реальности времени требуют обновления форм работы с педагогами  детского сада по вопросам организации своей деятельности и организационно-методической работы в ДОУ в целом.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В соответствии с этим мы предполагаем, что разработка  и переход на новую модель методической работы в ДОУ позволит: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- реально изменить стиль методической работы, обогатить и оптимизировать функционирование ДОУ в режиме развития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-  осуществлять рациональное распределение функций между членами коллектива, делегирования полномочий, опирающихся на наиболее развитые, сильные стороны педагога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- повысить составляющую долю участия членов педагогического и родительского коллектива в анализе воспитательно-образовательного процесса, годовом планировании, разработке программы развития, основной общеобразовательной программы дошкольного образования ДОУ посредством включения групповых проектных разработок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-добиться профессионального взаимодействия по инициативе самих педагогов в процессе создания продукта своей методической деятельности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-включение элементов исследования в методическую работу, использование достижений, находок воспитателей-новаторов для общего дела с целью установки обратной связи между педагогами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-создать единое педагогическое сообщество единомышленников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-пропагандировать результаты деятельности педагогов в социуме и педагогическом сообществе  на муниципальном уровне; способствовать повышению профессионально-личностного статуса педагогов</w:t>
      </w:r>
    </w:p>
    <w:p w:rsidR="005E5B18" w:rsidRPr="005E5B18" w:rsidRDefault="005E5B18" w:rsidP="005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E5B18">
        <w:rPr>
          <w:rFonts w:ascii="Times New Roman" w:hAnsi="Times New Roman" w:cs="Times New Roman"/>
          <w:sz w:val="28"/>
          <w:szCs w:val="26"/>
        </w:rPr>
        <w:t>Для решения поставленных задач предполагается использование следующих методов:</w:t>
      </w:r>
    </w:p>
    <w:p w:rsidR="005E5B18" w:rsidRPr="005E5B18" w:rsidRDefault="005E5B18" w:rsidP="005E5B18">
      <w:pPr>
        <w:pStyle w:val="a8"/>
        <w:numPr>
          <w:ilvl w:val="0"/>
          <w:numId w:val="1"/>
        </w:numPr>
        <w:ind w:left="0" w:firstLine="0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t>анализ научно-методической литературы;</w:t>
      </w:r>
    </w:p>
    <w:p w:rsidR="005E5B18" w:rsidRPr="005E5B18" w:rsidRDefault="005E5B18" w:rsidP="005E5B18">
      <w:pPr>
        <w:pStyle w:val="a8"/>
        <w:numPr>
          <w:ilvl w:val="0"/>
          <w:numId w:val="1"/>
        </w:numPr>
        <w:ind w:left="0" w:firstLine="0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t xml:space="preserve">анализ опыта работы по данной проблеме </w:t>
      </w:r>
    </w:p>
    <w:p w:rsidR="005E5B18" w:rsidRPr="005E5B18" w:rsidRDefault="005E5B18" w:rsidP="005E5B18">
      <w:pPr>
        <w:pStyle w:val="a8"/>
        <w:numPr>
          <w:ilvl w:val="0"/>
          <w:numId w:val="1"/>
        </w:numPr>
        <w:ind w:left="0" w:firstLine="0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t>анкетирование, тестирование педагогов</w:t>
      </w:r>
    </w:p>
    <w:p w:rsidR="005E5B18" w:rsidRPr="005E5B18" w:rsidRDefault="005E5B18" w:rsidP="005E5B18">
      <w:pPr>
        <w:pStyle w:val="a8"/>
        <w:numPr>
          <w:ilvl w:val="0"/>
          <w:numId w:val="1"/>
        </w:numPr>
        <w:ind w:left="0" w:firstLine="0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lastRenderedPageBreak/>
        <w:t xml:space="preserve">проведение мониторинга сотрудничества семьи и детского сада  </w:t>
      </w:r>
    </w:p>
    <w:p w:rsidR="005E5B18" w:rsidRPr="005E5B18" w:rsidRDefault="005E5B18" w:rsidP="005E5B18">
      <w:pPr>
        <w:pStyle w:val="a8"/>
        <w:numPr>
          <w:ilvl w:val="0"/>
          <w:numId w:val="1"/>
        </w:numPr>
        <w:ind w:left="0" w:firstLine="0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t>моделирование;</w:t>
      </w:r>
    </w:p>
    <w:p w:rsidR="005E5B18" w:rsidRPr="005E5B18" w:rsidRDefault="005E5B18" w:rsidP="005E5B18">
      <w:pPr>
        <w:pStyle w:val="a8"/>
        <w:numPr>
          <w:ilvl w:val="0"/>
          <w:numId w:val="1"/>
        </w:numPr>
        <w:ind w:left="0" w:firstLine="0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t>педагогический эксперимент</w:t>
      </w:r>
    </w:p>
    <w:p w:rsidR="005E5B18" w:rsidRPr="005E5B18" w:rsidRDefault="005E5B18" w:rsidP="005E5B18">
      <w:pPr>
        <w:pStyle w:val="a8"/>
        <w:numPr>
          <w:ilvl w:val="0"/>
          <w:numId w:val="1"/>
        </w:numPr>
        <w:ind w:left="0" w:firstLine="0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t>математическая обработка данных и сравнительный  анализ результатов</w:t>
      </w:r>
    </w:p>
    <w:p w:rsidR="005E5B18" w:rsidRPr="005E5B18" w:rsidRDefault="005E5B18" w:rsidP="005E5B18">
      <w:pPr>
        <w:pStyle w:val="a8"/>
        <w:jc w:val="both"/>
        <w:rPr>
          <w:b w:val="0"/>
          <w:sz w:val="28"/>
          <w:szCs w:val="26"/>
        </w:rPr>
      </w:pPr>
      <w:r w:rsidRPr="005E5B18">
        <w:rPr>
          <w:b w:val="0"/>
          <w:sz w:val="28"/>
          <w:szCs w:val="26"/>
        </w:rPr>
        <w:t>Мы предполагаем, что разработанный нами  проект  найдёт широкое применение в практике современных дошкольных образовательных учреждений. Так как он отвечает современным нормативным и концептуальным основам взаимодействия педагогов в условиях функционирования дошкольного образовательного учреждения  в режиме развития в рамках модернизации российского образования.</w:t>
      </w:r>
    </w:p>
    <w:p w:rsidR="0043359D" w:rsidRPr="0043359D" w:rsidRDefault="0043359D" w:rsidP="00433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43359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Главная идея проекта</w:t>
      </w:r>
      <w:r w:rsidRPr="0043359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– повышение уровня компетентностей педагога ДОУ посредством эффективных форм и методов психолого-педагогической помощи, в том числе создания новой модели методической службы ДОУ.</w:t>
      </w:r>
    </w:p>
    <w:p w:rsidR="0043359D" w:rsidRPr="0043359D" w:rsidRDefault="0043359D" w:rsidP="004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359D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Методическая служба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43359D" w:rsidRPr="0043359D" w:rsidRDefault="0043359D" w:rsidP="004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359D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Важное условие успешной деятельности методической службы ДОУ – правильный выбор ее модели в зависимости от вида учреждения, кадрового ресурса, режима деятельности учреждения, поставленных целей и задач.</w:t>
      </w:r>
    </w:p>
    <w:p w:rsidR="0043359D" w:rsidRPr="0043359D" w:rsidRDefault="0043359D" w:rsidP="004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359D">
        <w:rPr>
          <w:rFonts w:ascii="Times New Roman" w:eastAsia="Times New Roman" w:hAnsi="Times New Roman" w:cs="Times New Roman"/>
          <w:sz w:val="28"/>
          <w:szCs w:val="26"/>
          <w:lang w:eastAsia="ru-RU"/>
        </w:rPr>
        <w:t>Методическая служба – связующее звено между деятельностью педагогического коллектива дошкольного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</w:t>
      </w:r>
    </w:p>
    <w:p w:rsidR="0043359D" w:rsidRPr="0043359D" w:rsidRDefault="0043359D" w:rsidP="004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359D">
        <w:rPr>
          <w:rFonts w:ascii="Times New Roman" w:eastAsia="Times New Roman" w:hAnsi="Times New Roman" w:cs="Times New Roman"/>
          <w:sz w:val="28"/>
          <w:szCs w:val="26"/>
          <w:lang w:eastAsia="ru-RU"/>
        </w:rPr>
        <w:t>Обновление методической службы нашего учреждения вызвано требованиями времени и создавшимися условиями. С каждым годом увеличивается количество групп, что влечёт за собой увеличение штатов.</w:t>
      </w:r>
    </w:p>
    <w:p w:rsidR="00FD3A1C" w:rsidRDefault="0043359D" w:rsidP="004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359D">
        <w:rPr>
          <w:rFonts w:ascii="Times New Roman" w:eastAsia="Times New Roman" w:hAnsi="Times New Roman" w:cs="Times New Roman"/>
          <w:sz w:val="28"/>
          <w:szCs w:val="26"/>
          <w:lang w:eastAsia="ru-RU"/>
        </w:rPr>
        <w:t>В коллектив вливаются новые педагоги, у которых разное образование, опыт, стаж работы, подходы к организации своего труда. Это требует от методистов избирательного подхода в оказании помощи. Обучать, читая лекции, уже стало не эффективным. Педагог должен сам погрузиться в создавшуюся проблему или ситуацию, прожить её, наметить план действий и успешного выхода из неё. Современным, эффективным методом в этом случае мы считаем метод проектов. Проект объединяет людей в группы, команды единомышленников, что положительно влияет на развитие личностного потенциала каждого педагога и имиджа учреждения в целом.</w:t>
      </w:r>
    </w:p>
    <w:p w:rsidR="00FD3A1C" w:rsidRDefault="00FD3A1C" w:rsidP="00433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1C" w:rsidRPr="00FD3A1C" w:rsidRDefault="00FD3A1C" w:rsidP="00433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D3A1C">
        <w:rPr>
          <w:rFonts w:ascii="Times New Roman" w:hAnsi="Times New Roman" w:cs="Times New Roman"/>
          <w:b/>
          <w:sz w:val="28"/>
          <w:szCs w:val="28"/>
        </w:rPr>
        <w:t>Методы и конкретные методики исследования</w:t>
      </w:r>
    </w:p>
    <w:p w:rsidR="00FD3A1C" w:rsidRPr="003D3CAF" w:rsidRDefault="003D3CAF" w:rsidP="003D3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FD3A1C"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>омплекс</w:t>
      </w:r>
      <w:r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D3A1C"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анкет, тестов и вопросников: </w:t>
      </w:r>
      <w:r w:rsidR="00FD3A1C" w:rsidRPr="003D3CA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«Мониторинг профессиональной ориентации педагогов ДОУ», </w:t>
      </w:r>
      <w:r w:rsidR="00FD3A1C"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«Подготовленность педагога ДОУ  к внедрению </w:t>
      </w:r>
      <w:proofErr w:type="spellStart"/>
      <w:r w:rsidR="00FD3A1C"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новшевств</w:t>
      </w:r>
      <w:proofErr w:type="spellEnd"/>
      <w:r w:rsidR="00FD3A1C"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>»,</w:t>
      </w:r>
      <w:r w:rsidR="00FD3A1C" w:rsidRPr="003D3CA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FD3A1C"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>«Оценка результативности своей деятельности»,</w:t>
      </w:r>
      <w:r w:rsidR="00FD3A1C" w:rsidRPr="003D3CA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FD3A1C" w:rsidRPr="003D3CAF">
        <w:rPr>
          <w:rFonts w:ascii="Times New Roman" w:eastAsia="Times New Roman" w:hAnsi="Times New Roman" w:cs="Times New Roman"/>
          <w:sz w:val="28"/>
          <w:szCs w:val="26"/>
          <w:lang w:eastAsia="ru-RU"/>
        </w:rPr>
        <w:t>«Моя способность к саморазвитию», «Оценка компетентности педагогов»</w:t>
      </w:r>
      <w:r w:rsidR="00FD3A1C" w:rsidRPr="003D3CA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FD3A1C" w:rsidRPr="003D3CA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"Факторы, стимулирующие и препятствующие развитию педагогов" (по Н.В. </w:t>
      </w:r>
      <w:proofErr w:type="spellStart"/>
      <w:r w:rsidR="00FD3A1C" w:rsidRPr="003D3CA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Немовой</w:t>
      </w:r>
      <w:proofErr w:type="spellEnd"/>
      <w:r w:rsidR="00FD3A1C" w:rsidRPr="003D3CA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).</w:t>
      </w:r>
    </w:p>
    <w:p w:rsidR="003D3CAF" w:rsidRPr="003D3CAF" w:rsidRDefault="00FD3A1C" w:rsidP="003D3C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3D3CAF">
        <w:rPr>
          <w:rFonts w:ascii="Times New Roman" w:hAnsi="Times New Roman" w:cs="Times New Roman"/>
          <w:sz w:val="28"/>
          <w:szCs w:val="26"/>
          <w:lang w:eastAsia="ru-RU"/>
        </w:rPr>
        <w:lastRenderedPageBreak/>
        <w:t>Для определения профессиональной компетентности воспитателей исследования И.Ю. Соколовой</w:t>
      </w:r>
      <w:proofErr w:type="gramStart"/>
      <w:r w:rsidRPr="003D3CAF">
        <w:rPr>
          <w:rFonts w:ascii="Times New Roman" w:hAnsi="Times New Roman" w:cs="Times New Roman"/>
          <w:sz w:val="28"/>
          <w:szCs w:val="26"/>
          <w:lang w:eastAsia="ru-RU"/>
        </w:rPr>
        <w:t xml:space="preserve">., </w:t>
      </w:r>
      <w:proofErr w:type="gramEnd"/>
      <w:r w:rsidRPr="003D3CAF">
        <w:rPr>
          <w:rFonts w:ascii="Times New Roman" w:hAnsi="Times New Roman" w:cs="Times New Roman"/>
          <w:sz w:val="28"/>
          <w:szCs w:val="26"/>
          <w:lang w:eastAsia="ru-RU"/>
        </w:rPr>
        <w:t xml:space="preserve">В.А. </w:t>
      </w:r>
      <w:proofErr w:type="spellStart"/>
      <w:r w:rsidRPr="003D3CAF">
        <w:rPr>
          <w:rFonts w:ascii="Times New Roman" w:hAnsi="Times New Roman" w:cs="Times New Roman"/>
          <w:sz w:val="28"/>
          <w:szCs w:val="26"/>
          <w:lang w:eastAsia="ru-RU"/>
        </w:rPr>
        <w:t>Сластенина</w:t>
      </w:r>
      <w:proofErr w:type="spellEnd"/>
      <w:r w:rsidRPr="003D3CAF"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3D3CAF" w:rsidRPr="000F3B4F" w:rsidRDefault="00F32345" w:rsidP="000F3B4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F3B4F">
        <w:rPr>
          <w:rFonts w:ascii="Times New Roman" w:hAnsi="Times New Roman" w:cs="Times New Roman"/>
          <w:b/>
          <w:sz w:val="28"/>
          <w:szCs w:val="28"/>
        </w:rPr>
        <w:t xml:space="preserve">Сроки эксперимента </w:t>
      </w:r>
      <w:r w:rsidR="003D3CAF" w:rsidRPr="000F3B4F">
        <w:rPr>
          <w:rFonts w:ascii="Times New Roman" w:hAnsi="Times New Roman" w:cs="Times New Roman"/>
          <w:b/>
          <w:sz w:val="28"/>
          <w:szCs w:val="26"/>
        </w:rPr>
        <w:t>2014-2017год</w:t>
      </w:r>
    </w:p>
    <w:p w:rsidR="003C0FCE" w:rsidRDefault="003C0FCE" w:rsidP="003C0FCE">
      <w:pPr>
        <w:pStyle w:val="a8"/>
        <w:rPr>
          <w:sz w:val="28"/>
          <w:szCs w:val="28"/>
        </w:rPr>
      </w:pPr>
      <w:r>
        <w:rPr>
          <w:sz w:val="28"/>
          <w:szCs w:val="28"/>
        </w:rPr>
        <w:t>1 этап.</w:t>
      </w:r>
      <w:r w:rsidRPr="0003216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Подготовительно-организационный.</w:t>
      </w:r>
    </w:p>
    <w:p w:rsidR="003C0FCE" w:rsidRDefault="003C0FCE" w:rsidP="003C0FC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(сентябрь 2014-август 2015). </w:t>
      </w:r>
    </w:p>
    <w:p w:rsidR="003C0FCE" w:rsidRDefault="003C0FCE" w:rsidP="003C0FCE">
      <w:pPr>
        <w:pStyle w:val="a8"/>
        <w:rPr>
          <w:sz w:val="28"/>
          <w:szCs w:val="28"/>
        </w:rPr>
      </w:pPr>
    </w:p>
    <w:p w:rsidR="003C0FCE" w:rsidRPr="00492234" w:rsidRDefault="003C0FCE" w:rsidP="003C0FCE">
      <w:pPr>
        <w:pStyle w:val="a8"/>
        <w:jc w:val="left"/>
        <w:outlineLvl w:val="0"/>
        <w:rPr>
          <w:bCs/>
          <w:sz w:val="28"/>
          <w:szCs w:val="28"/>
        </w:rPr>
      </w:pPr>
      <w:r w:rsidRPr="00032164">
        <w:rPr>
          <w:bCs/>
          <w:sz w:val="28"/>
          <w:szCs w:val="28"/>
        </w:rPr>
        <w:t>Задачи первого этапа:</w:t>
      </w:r>
    </w:p>
    <w:p w:rsidR="003C0FCE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Изучение научно-методической литературы  по проблеме организации методической работы в ДОУ и повышения уровня компетентности педагогов средствами педагогического проектирования.</w:t>
      </w:r>
    </w:p>
    <w:p w:rsidR="003C0FCE" w:rsidRPr="00755568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  <w:u w:val="single"/>
        </w:rPr>
      </w:pPr>
      <w:r w:rsidRPr="00755568">
        <w:rPr>
          <w:b w:val="0"/>
          <w:bCs/>
          <w:sz w:val="28"/>
          <w:szCs w:val="28"/>
          <w:u w:val="single"/>
        </w:rPr>
        <w:t>Проведение констатирующего эксперимента.</w:t>
      </w:r>
    </w:p>
    <w:p w:rsidR="003C0FCE" w:rsidRPr="00170A6B" w:rsidRDefault="003C0FCE" w:rsidP="003C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68">
        <w:rPr>
          <w:rStyle w:val="submenu-table"/>
          <w:rFonts w:ascii="Times New Roman" w:eastAsia="Calibri" w:hAnsi="Times New Roman" w:cs="Times New Roman"/>
          <w:sz w:val="28"/>
          <w:szCs w:val="28"/>
          <w:u w:val="single"/>
        </w:rPr>
        <w:t>Цель констатирующего эксперимента</w:t>
      </w:r>
      <w:r w:rsidRPr="00755568">
        <w:rPr>
          <w:rFonts w:ascii="Times New Roman" w:eastAsia="Calibri" w:hAnsi="Times New Roman" w:cs="Times New Roman"/>
          <w:sz w:val="28"/>
          <w:szCs w:val="28"/>
        </w:rPr>
        <w:t>:</w:t>
      </w:r>
      <w:r w:rsidRPr="00D60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исходного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педагогов и </w:t>
      </w:r>
      <w:r w:rsidRPr="00D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педагогов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инновационной деятельности и широкого внедрения в практику проектной деятельности</w:t>
      </w:r>
    </w:p>
    <w:p w:rsidR="003C0FCE" w:rsidRPr="00755568" w:rsidRDefault="003C0FCE" w:rsidP="003C0FC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5568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3C0FCE" w:rsidRDefault="003C0FCE" w:rsidP="003C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-изучить  уровень готовности педагогов ДОУ к повышению профессиональной компетенции  и передачи собственного опыта коллегам </w:t>
      </w:r>
    </w:p>
    <w:p w:rsidR="003C0FCE" w:rsidRPr="00D605BD" w:rsidRDefault="003C0FCE" w:rsidP="003C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B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оценку результативности деятельности при внедрении проектной деятельности</w:t>
      </w:r>
    </w:p>
    <w:p w:rsidR="003C0FCE" w:rsidRDefault="003C0FCE" w:rsidP="003C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3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уровень способности воспитателя к саморазвитию</w:t>
      </w:r>
    </w:p>
    <w:p w:rsidR="003C0FCE" w:rsidRDefault="003C0FCE" w:rsidP="003C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математическую обработку данных</w:t>
      </w:r>
      <w:r w:rsidRPr="00D6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FCE" w:rsidRPr="00755568" w:rsidRDefault="003C0FCE" w:rsidP="003C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Методики  исследования,</w:t>
      </w:r>
      <w:r w:rsidRPr="000A7DD9">
        <w:rPr>
          <w:rFonts w:ascii="Times New Roman" w:eastAsia="Calibri" w:hAnsi="Times New Roman" w:cs="Times New Roman"/>
          <w:sz w:val="28"/>
          <w:szCs w:val="28"/>
        </w:rPr>
        <w:t xml:space="preserve"> направленные на выявление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готовности педагогического коллектива к внедрению проектной деятельности в широкую практику и осведомлённость коллектива о значимости инновационной деятельности</w:t>
      </w:r>
    </w:p>
    <w:p w:rsidR="003C0FCE" w:rsidRPr="00755568" w:rsidRDefault="003C0FCE" w:rsidP="003C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568">
        <w:rPr>
          <w:rFonts w:ascii="Times New Roman" w:eastAsia="Calibri" w:hAnsi="Times New Roman" w:cs="Times New Roman"/>
          <w:sz w:val="28"/>
          <w:szCs w:val="28"/>
        </w:rPr>
        <w:t>-беседы</w:t>
      </w:r>
    </w:p>
    <w:p w:rsidR="003C0FCE" w:rsidRPr="00D605BD" w:rsidRDefault="003C0FCE" w:rsidP="003C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05BD">
        <w:rPr>
          <w:rFonts w:ascii="Times New Roman" w:eastAsia="Calibri" w:hAnsi="Times New Roman" w:cs="Times New Roman"/>
          <w:sz w:val="28"/>
          <w:szCs w:val="28"/>
        </w:rPr>
        <w:t>-наблюдение</w:t>
      </w:r>
    </w:p>
    <w:p w:rsidR="003C0FCE" w:rsidRPr="00D605BD" w:rsidRDefault="003C0FCE" w:rsidP="003C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05BD">
        <w:rPr>
          <w:rFonts w:ascii="Times New Roman" w:eastAsia="Calibri" w:hAnsi="Times New Roman" w:cs="Times New Roman"/>
          <w:sz w:val="28"/>
          <w:szCs w:val="28"/>
        </w:rPr>
        <w:t>-анкетирование, тестирование</w:t>
      </w:r>
    </w:p>
    <w:p w:rsidR="003C0FCE" w:rsidRDefault="003C0FCE" w:rsidP="003C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05BD">
        <w:rPr>
          <w:rFonts w:ascii="Times New Roman" w:eastAsia="Calibri" w:hAnsi="Times New Roman" w:cs="Times New Roman"/>
          <w:sz w:val="28"/>
          <w:szCs w:val="28"/>
        </w:rPr>
        <w:t>-самооценка и самоанализ</w:t>
      </w:r>
    </w:p>
    <w:p w:rsidR="003C0FCE" w:rsidRPr="00755568" w:rsidRDefault="003C0FCE" w:rsidP="003C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Динамика эффективности разработанного проекта  будет осуществляться на основе сравнения  с прежними результатами работы ДОУ.</w:t>
      </w:r>
    </w:p>
    <w:p w:rsidR="003C0FCE" w:rsidRPr="00151D57" w:rsidRDefault="003C0FCE" w:rsidP="003C0FCE">
      <w:pPr>
        <w:pStyle w:val="a8"/>
        <w:numPr>
          <w:ilvl w:val="0"/>
          <w:numId w:val="5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</w:t>
      </w:r>
      <w:r w:rsidRPr="00151D57">
        <w:rPr>
          <w:b w:val="0"/>
          <w:bCs/>
          <w:sz w:val="28"/>
          <w:szCs w:val="28"/>
        </w:rPr>
        <w:t>бор ресурсов для реализации проекта</w:t>
      </w:r>
    </w:p>
    <w:p w:rsidR="003C0FCE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Разработка внутренних локальных актов ДОУ по инновационной деятельности.</w:t>
      </w:r>
    </w:p>
    <w:p w:rsidR="003C0FCE" w:rsidRPr="00062C79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Формирование  творческих групп педагогов.</w:t>
      </w:r>
    </w:p>
    <w:p w:rsidR="003C0FCE" w:rsidRPr="004C1C39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</w:rPr>
      </w:pPr>
      <w:r w:rsidRPr="004C1C39">
        <w:rPr>
          <w:b w:val="0"/>
          <w:sz w:val="28"/>
          <w:szCs w:val="28"/>
        </w:rPr>
        <w:t xml:space="preserve">Разработка плана-графика мероприятий в рамках реализации проекта. </w:t>
      </w:r>
    </w:p>
    <w:p w:rsidR="003C0FCE" w:rsidRPr="004C1C39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Обеспечить информационную поддержку всех участников образовательного процесса</w:t>
      </w:r>
    </w:p>
    <w:p w:rsidR="003C0FCE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</w:rPr>
      </w:pPr>
      <w:r w:rsidRPr="004C1C39">
        <w:rPr>
          <w:b w:val="0"/>
          <w:bCs/>
          <w:sz w:val="28"/>
          <w:szCs w:val="28"/>
        </w:rPr>
        <w:t>Разработка первичных вариантов  модели психолого</w:t>
      </w:r>
      <w:r>
        <w:rPr>
          <w:b w:val="0"/>
          <w:bCs/>
          <w:sz w:val="28"/>
          <w:szCs w:val="28"/>
        </w:rPr>
        <w:t>-педагогического сопровождения.</w:t>
      </w:r>
    </w:p>
    <w:p w:rsidR="003C0FCE" w:rsidRDefault="003C0FCE" w:rsidP="003C0FCE">
      <w:pPr>
        <w:pStyle w:val="a8"/>
        <w:numPr>
          <w:ilvl w:val="0"/>
          <w:numId w:val="5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</w:t>
      </w:r>
      <w:r w:rsidRPr="00424FB1">
        <w:rPr>
          <w:b w:val="0"/>
          <w:bCs/>
          <w:sz w:val="28"/>
          <w:szCs w:val="28"/>
        </w:rPr>
        <w:t xml:space="preserve">рганизация </w:t>
      </w:r>
      <w:r>
        <w:rPr>
          <w:b w:val="0"/>
          <w:bCs/>
          <w:sz w:val="28"/>
          <w:szCs w:val="28"/>
        </w:rPr>
        <w:t>проведения постоянно действующего семинара: « Азбука Стандарта».</w:t>
      </w: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</w:p>
    <w:p w:rsidR="003C0FCE" w:rsidRDefault="003C0FCE" w:rsidP="003C0FCE">
      <w:pPr>
        <w:pStyle w:val="a8"/>
        <w:rPr>
          <w:bCs/>
          <w:sz w:val="28"/>
          <w:szCs w:val="28"/>
        </w:rPr>
      </w:pPr>
      <w:r w:rsidRPr="00151D57">
        <w:rPr>
          <w:bCs/>
          <w:sz w:val="28"/>
          <w:szCs w:val="28"/>
        </w:rPr>
        <w:lastRenderedPageBreak/>
        <w:t>Прогнозируемые результаты реализации 1 этапа.</w:t>
      </w:r>
    </w:p>
    <w:p w:rsidR="003C0FCE" w:rsidRPr="00492234" w:rsidRDefault="003C0FCE" w:rsidP="003C0FCE">
      <w:pPr>
        <w:pStyle w:val="a8"/>
        <w:rPr>
          <w:b w:val="0"/>
          <w:bCs/>
          <w:sz w:val="28"/>
          <w:szCs w:val="28"/>
        </w:rPr>
      </w:pPr>
    </w:p>
    <w:p w:rsidR="003C0FCE" w:rsidRDefault="003C0FCE" w:rsidP="003C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-механизм реализации инновационного проекта; распределение функциональных обязанностей между участниками проекта</w:t>
      </w:r>
    </w:p>
    <w:p w:rsidR="003C0FCE" w:rsidRPr="00C133D9" w:rsidRDefault="003C0FCE" w:rsidP="003C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D9">
        <w:rPr>
          <w:rFonts w:ascii="Times New Roman" w:eastAsia="Calibri" w:hAnsi="Times New Roman" w:cs="Times New Roman"/>
          <w:sz w:val="28"/>
          <w:szCs w:val="28"/>
        </w:rPr>
        <w:t>-повышение готовности педагогического коллектива к повышению своего профессионального уровня через новые формы методического сопровожде</w:t>
      </w:r>
      <w:r>
        <w:rPr>
          <w:rFonts w:ascii="Times New Roman" w:eastAsia="Calibri" w:hAnsi="Times New Roman" w:cs="Times New Roman"/>
          <w:sz w:val="28"/>
          <w:szCs w:val="28"/>
        </w:rPr>
        <w:t>ния: участие в творческих группах, внедрение проектной деятельности в работу с детьми, педагогами и родителями, участие в работе Проектного Совета ДОУ;</w:t>
      </w:r>
    </w:p>
    <w:p w:rsidR="003C0FCE" w:rsidRPr="00C133D9" w:rsidRDefault="003C0FCE" w:rsidP="003C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D9">
        <w:rPr>
          <w:rFonts w:ascii="Times New Roman" w:eastAsia="Calibri" w:hAnsi="Times New Roman" w:cs="Times New Roman"/>
          <w:sz w:val="28"/>
          <w:szCs w:val="28"/>
        </w:rPr>
        <w:t>-</w:t>
      </w:r>
      <w:r w:rsidRPr="00C1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потребно</w:t>
      </w:r>
      <w:r w:rsidRPr="00C133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мотивации, определение воз</w:t>
      </w:r>
      <w:r w:rsidRPr="00C133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 педагогов в активном использовании проектной деятельности;</w:t>
      </w:r>
    </w:p>
    <w:p w:rsidR="003C0FCE" w:rsidRPr="00C133D9" w:rsidRDefault="003C0FCE" w:rsidP="003C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D9">
        <w:rPr>
          <w:rFonts w:ascii="Times New Roman" w:eastAsia="Calibri" w:hAnsi="Times New Roman" w:cs="Times New Roman"/>
          <w:sz w:val="28"/>
          <w:szCs w:val="28"/>
        </w:rPr>
        <w:t>-разработка локальных актов ДОУ, регламентирующих инновационную деятельность в ДОУ;</w:t>
      </w:r>
    </w:p>
    <w:p w:rsidR="003C0FCE" w:rsidRDefault="003C0FCE" w:rsidP="003C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D9">
        <w:rPr>
          <w:rFonts w:ascii="Times New Roman" w:eastAsia="Calibri" w:hAnsi="Times New Roman" w:cs="Times New Roman"/>
          <w:sz w:val="28"/>
          <w:szCs w:val="28"/>
        </w:rPr>
        <w:t>- создание в педагогическом коллективе творческой атмосферы содружества.</w:t>
      </w:r>
    </w:p>
    <w:p w:rsidR="003C0FCE" w:rsidRDefault="003C0FCE" w:rsidP="003C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FCE" w:rsidRDefault="003C0FCE" w:rsidP="003C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57C">
        <w:rPr>
          <w:rFonts w:ascii="Times New Roman" w:eastAsia="Calibri" w:hAnsi="Times New Roman" w:cs="Times New Roman"/>
          <w:b/>
          <w:sz w:val="28"/>
          <w:szCs w:val="28"/>
        </w:rPr>
        <w:t>Инновационные продукты 1 этапа:</w:t>
      </w:r>
    </w:p>
    <w:p w:rsidR="003C0FCE" w:rsidRPr="00492234" w:rsidRDefault="003C0FCE" w:rsidP="003C0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B008C0">
        <w:rPr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электронный банк опытов работы </w:t>
      </w:r>
      <w:r w:rsidRPr="00B008C0">
        <w:rPr>
          <w:b w:val="0"/>
          <w:bCs/>
          <w:sz w:val="28"/>
          <w:szCs w:val="28"/>
        </w:rPr>
        <w:t xml:space="preserve"> по </w:t>
      </w:r>
      <w:r>
        <w:rPr>
          <w:b w:val="0"/>
          <w:bCs/>
          <w:sz w:val="28"/>
          <w:szCs w:val="28"/>
        </w:rPr>
        <w:t>использованию проектного метода</w:t>
      </w:r>
      <w:r w:rsidRPr="00B008C0">
        <w:rPr>
          <w:b w:val="0"/>
          <w:bCs/>
          <w:sz w:val="28"/>
          <w:szCs w:val="28"/>
        </w:rPr>
        <w:t xml:space="preserve"> </w:t>
      </w:r>
    </w:p>
    <w:p w:rsidR="003C0FCE" w:rsidRPr="00B008C0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комплекс</w:t>
      </w:r>
      <w:r w:rsidRPr="00B008C0">
        <w:rPr>
          <w:b w:val="0"/>
          <w:bCs/>
          <w:sz w:val="28"/>
          <w:szCs w:val="28"/>
        </w:rPr>
        <w:t xml:space="preserve"> диагностический </w:t>
      </w:r>
      <w:r>
        <w:rPr>
          <w:b w:val="0"/>
          <w:bCs/>
          <w:sz w:val="28"/>
          <w:szCs w:val="28"/>
        </w:rPr>
        <w:t>методик</w:t>
      </w:r>
      <w:r w:rsidRPr="00B008C0">
        <w:rPr>
          <w:b w:val="0"/>
          <w:bCs/>
          <w:sz w:val="28"/>
          <w:szCs w:val="28"/>
        </w:rPr>
        <w:t xml:space="preserve">  </w:t>
      </w:r>
    </w:p>
    <w:p w:rsidR="003C0FCE" w:rsidRPr="00B008C0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план постоянно-действующего семинара </w:t>
      </w:r>
    </w:p>
    <w:p w:rsidR="003C0FCE" w:rsidRPr="00B008C0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сводные таблицы по результатам исследования уровня</w:t>
      </w:r>
      <w:r w:rsidRPr="00B008C0">
        <w:rPr>
          <w:b w:val="0"/>
          <w:bCs/>
          <w:sz w:val="28"/>
          <w:szCs w:val="28"/>
        </w:rPr>
        <w:t xml:space="preserve"> готовности педагогического коллектива к </w:t>
      </w:r>
      <w:r>
        <w:rPr>
          <w:b w:val="0"/>
          <w:bCs/>
          <w:sz w:val="28"/>
          <w:szCs w:val="28"/>
        </w:rPr>
        <w:t>участию в инновационной деятельности</w:t>
      </w:r>
    </w:p>
    <w:p w:rsidR="003C0FCE" w:rsidRPr="00B008C0" w:rsidRDefault="003C0FCE" w:rsidP="003C0FCE">
      <w:pPr>
        <w:pStyle w:val="a8"/>
        <w:jc w:val="both"/>
        <w:outlineLvl w:val="0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-локальные акты</w:t>
      </w:r>
      <w:r>
        <w:rPr>
          <w:b w:val="0"/>
          <w:bCs/>
          <w:sz w:val="28"/>
          <w:szCs w:val="28"/>
        </w:rPr>
        <w:t>: Положение и приказ о творческой группе, Положение и приказ о Проектном Совете</w:t>
      </w: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-творческие группы педагогов, Проектный Совет</w:t>
      </w:r>
      <w:r>
        <w:rPr>
          <w:b w:val="0"/>
          <w:bCs/>
          <w:sz w:val="28"/>
          <w:szCs w:val="28"/>
        </w:rPr>
        <w:t>; планы их деятельности</w:t>
      </w:r>
    </w:p>
    <w:p w:rsidR="003C0FCE" w:rsidRPr="00B008C0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Pr="00B008C0">
        <w:rPr>
          <w:b w:val="0"/>
          <w:bCs/>
          <w:sz w:val="28"/>
          <w:szCs w:val="28"/>
        </w:rPr>
        <w:t>план мероприятий по реализации проекта на всех этапах</w:t>
      </w:r>
    </w:p>
    <w:p w:rsidR="003C0FCE" w:rsidRPr="00C403B6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-вариант модели психолого-педагогического сопровождения педагогов в условиях инновационной деятельности.</w:t>
      </w:r>
    </w:p>
    <w:p w:rsidR="003C0FCE" w:rsidRDefault="003C0FCE" w:rsidP="003C0FCE">
      <w:pPr>
        <w:pStyle w:val="a8"/>
        <w:jc w:val="left"/>
        <w:rPr>
          <w:sz w:val="28"/>
          <w:szCs w:val="28"/>
        </w:rPr>
      </w:pPr>
    </w:p>
    <w:p w:rsidR="003C0FCE" w:rsidRDefault="003C0FCE" w:rsidP="003C0FCE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этап. Реализационный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сновной.</w:t>
      </w:r>
    </w:p>
    <w:p w:rsidR="003C0FCE" w:rsidRDefault="003C0FCE" w:rsidP="003C0FCE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(сентябрь 2015 – август 2016)</w:t>
      </w:r>
    </w:p>
    <w:p w:rsidR="003C0FCE" w:rsidRDefault="003C0FCE" w:rsidP="003C0FCE">
      <w:pPr>
        <w:pStyle w:val="a8"/>
        <w:ind w:firstLine="709"/>
        <w:jc w:val="both"/>
        <w:rPr>
          <w:b w:val="0"/>
          <w:bCs/>
          <w:sz w:val="28"/>
          <w:szCs w:val="28"/>
        </w:rPr>
      </w:pPr>
    </w:p>
    <w:p w:rsidR="003C0FCE" w:rsidRDefault="003C0FCE" w:rsidP="003C0FCE">
      <w:pPr>
        <w:pStyle w:val="a8"/>
        <w:jc w:val="both"/>
        <w:outlineLvl w:val="0"/>
        <w:rPr>
          <w:bCs/>
          <w:sz w:val="28"/>
          <w:szCs w:val="28"/>
        </w:rPr>
      </w:pPr>
      <w:r w:rsidRPr="00755568">
        <w:rPr>
          <w:bCs/>
          <w:sz w:val="28"/>
          <w:szCs w:val="28"/>
        </w:rPr>
        <w:t>Задачи второго этапа:</w:t>
      </w:r>
    </w:p>
    <w:p w:rsidR="003C0FCE" w:rsidRDefault="003C0FCE" w:rsidP="003C0FCE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045F4">
        <w:rPr>
          <w:b w:val="0"/>
          <w:bCs/>
          <w:sz w:val="28"/>
          <w:szCs w:val="28"/>
        </w:rPr>
        <w:t xml:space="preserve">апробация модели </w:t>
      </w:r>
      <w:r>
        <w:rPr>
          <w:b w:val="0"/>
          <w:bCs/>
          <w:sz w:val="28"/>
          <w:szCs w:val="28"/>
        </w:rPr>
        <w:t xml:space="preserve">психолого-педагогического сопровождения педагогов, их </w:t>
      </w:r>
      <w:r w:rsidRPr="002045F4">
        <w:rPr>
          <w:b w:val="0"/>
          <w:bCs/>
          <w:sz w:val="28"/>
          <w:szCs w:val="28"/>
        </w:rPr>
        <w:t xml:space="preserve">взаимодействия </w:t>
      </w:r>
      <w:r>
        <w:rPr>
          <w:b w:val="0"/>
          <w:bCs/>
          <w:sz w:val="28"/>
          <w:szCs w:val="28"/>
        </w:rPr>
        <w:t>в условиях инновационной деятельности</w:t>
      </w:r>
      <w:r w:rsidRPr="002045F4">
        <w:rPr>
          <w:b w:val="0"/>
          <w:bCs/>
          <w:sz w:val="28"/>
          <w:szCs w:val="28"/>
        </w:rPr>
        <w:t xml:space="preserve"> </w:t>
      </w: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424FB1">
        <w:rPr>
          <w:b w:val="0"/>
          <w:bCs/>
          <w:sz w:val="28"/>
          <w:szCs w:val="28"/>
        </w:rPr>
        <w:t xml:space="preserve">-организация </w:t>
      </w:r>
      <w:r>
        <w:rPr>
          <w:b w:val="0"/>
          <w:bCs/>
          <w:sz w:val="28"/>
          <w:szCs w:val="28"/>
        </w:rPr>
        <w:t>проведения постоянно действующего семинара «Азбука Стандарта»</w:t>
      </w:r>
    </w:p>
    <w:p w:rsidR="003C0FCE" w:rsidRPr="00151D57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151D57">
        <w:rPr>
          <w:b w:val="0"/>
          <w:bCs/>
          <w:sz w:val="28"/>
          <w:szCs w:val="28"/>
        </w:rPr>
        <w:t>-разработка педагогами детско-взрослых</w:t>
      </w:r>
      <w:r>
        <w:rPr>
          <w:b w:val="0"/>
          <w:bCs/>
          <w:sz w:val="28"/>
          <w:szCs w:val="28"/>
        </w:rPr>
        <w:t>, образовательных</w:t>
      </w:r>
      <w:r w:rsidRPr="00151D57">
        <w:rPr>
          <w:b w:val="0"/>
          <w:bCs/>
          <w:sz w:val="28"/>
          <w:szCs w:val="28"/>
        </w:rPr>
        <w:t xml:space="preserve"> проектов, их защита в ДОУ и реализация</w:t>
      </w:r>
    </w:p>
    <w:p w:rsidR="003C0FCE" w:rsidRPr="00151D57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 w:rsidRPr="00151D57">
        <w:rPr>
          <w:b w:val="0"/>
          <w:bCs/>
          <w:sz w:val="28"/>
          <w:szCs w:val="28"/>
        </w:rPr>
        <w:t>-организация работы с родителями по совместной реализации проектов</w:t>
      </w:r>
    </w:p>
    <w:p w:rsidR="003C0FCE" w:rsidRPr="00151D57" w:rsidRDefault="003C0FCE" w:rsidP="003C0FCE">
      <w:pPr>
        <w:pStyle w:val="a4"/>
        <w:ind w:left="0"/>
        <w:rPr>
          <w:sz w:val="28"/>
          <w:szCs w:val="28"/>
        </w:rPr>
      </w:pPr>
      <w:r w:rsidRPr="00151D5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образовательной программы</w:t>
      </w:r>
      <w:r w:rsidRPr="00151D57">
        <w:rPr>
          <w:sz w:val="28"/>
          <w:szCs w:val="28"/>
        </w:rPr>
        <w:t xml:space="preserve"> дошкольного образования ДОУ в соответствии с Федеральным государственным образовательным стандартом дошкольного образования </w:t>
      </w:r>
    </w:p>
    <w:p w:rsidR="003C0FCE" w:rsidRPr="00151D57" w:rsidRDefault="003C0FCE" w:rsidP="003C0FCE">
      <w:pPr>
        <w:pStyle w:val="a4"/>
        <w:ind w:left="0"/>
        <w:rPr>
          <w:sz w:val="28"/>
          <w:szCs w:val="28"/>
        </w:rPr>
      </w:pPr>
      <w:r w:rsidRPr="00151D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сбор ресурсов: </w:t>
      </w:r>
      <w:r w:rsidRPr="00151D57">
        <w:rPr>
          <w:sz w:val="28"/>
          <w:szCs w:val="28"/>
        </w:rPr>
        <w:t>р</w:t>
      </w:r>
      <w:r>
        <w:rPr>
          <w:sz w:val="28"/>
          <w:szCs w:val="28"/>
        </w:rPr>
        <w:t>азработать</w:t>
      </w:r>
      <w:r w:rsidRPr="00151D57">
        <w:rPr>
          <w:sz w:val="28"/>
          <w:szCs w:val="28"/>
        </w:rPr>
        <w:t xml:space="preserve"> педагогический проект «Методический кабине</w:t>
      </w:r>
      <w:proofErr w:type="gramStart"/>
      <w:r w:rsidRPr="00151D57">
        <w:rPr>
          <w:sz w:val="28"/>
          <w:szCs w:val="28"/>
        </w:rPr>
        <w:t>т-</w:t>
      </w:r>
      <w:proofErr w:type="gramEnd"/>
      <w:r w:rsidRPr="00151D57">
        <w:rPr>
          <w:sz w:val="28"/>
          <w:szCs w:val="28"/>
        </w:rPr>
        <w:t xml:space="preserve"> многофункциональный центр ДОУ»</w:t>
      </w:r>
      <w:r>
        <w:rPr>
          <w:sz w:val="28"/>
          <w:szCs w:val="28"/>
        </w:rPr>
        <w:t xml:space="preserve"> и приступить к реализации</w:t>
      </w:r>
    </w:p>
    <w:p w:rsidR="003C0FCE" w:rsidRPr="00151D57" w:rsidRDefault="003C0FCE" w:rsidP="003C0FCE">
      <w:pPr>
        <w:pStyle w:val="a4"/>
        <w:ind w:left="0"/>
        <w:rPr>
          <w:sz w:val="28"/>
          <w:szCs w:val="28"/>
        </w:rPr>
      </w:pPr>
      <w:r w:rsidRPr="00151D57">
        <w:rPr>
          <w:sz w:val="28"/>
          <w:szCs w:val="28"/>
        </w:rPr>
        <w:lastRenderedPageBreak/>
        <w:t xml:space="preserve">- разработать систему работы по самообразованию педагогов </w:t>
      </w:r>
    </w:p>
    <w:p w:rsidR="003C0FCE" w:rsidRPr="00151D57" w:rsidRDefault="003C0FCE" w:rsidP="003C0FCE">
      <w:pPr>
        <w:pStyle w:val="a4"/>
        <w:ind w:left="0"/>
        <w:rPr>
          <w:sz w:val="28"/>
          <w:szCs w:val="28"/>
        </w:rPr>
      </w:pPr>
      <w:r w:rsidRPr="00151D57">
        <w:rPr>
          <w:sz w:val="28"/>
          <w:szCs w:val="28"/>
        </w:rPr>
        <w:t>- внедрить активные формы обучения педагогов: обучающий семинар «Азбу</w:t>
      </w:r>
      <w:r>
        <w:rPr>
          <w:sz w:val="28"/>
          <w:szCs w:val="28"/>
        </w:rPr>
        <w:t>ка Стандарта»; публичную</w:t>
      </w:r>
      <w:r w:rsidRPr="00151D57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защиту</w:t>
      </w:r>
      <w:r w:rsidRPr="00151D57">
        <w:rPr>
          <w:sz w:val="28"/>
          <w:szCs w:val="28"/>
        </w:rPr>
        <w:t xml:space="preserve"> проектов, творческие отчеты по реализации проектов</w:t>
      </w:r>
    </w:p>
    <w:p w:rsidR="003C0FCE" w:rsidRPr="00151D57" w:rsidRDefault="003C0FCE" w:rsidP="003C0FCE">
      <w:pPr>
        <w:pStyle w:val="a4"/>
        <w:ind w:left="0"/>
        <w:rPr>
          <w:sz w:val="28"/>
          <w:szCs w:val="28"/>
        </w:rPr>
      </w:pPr>
      <w:r w:rsidRPr="00151D57">
        <w:rPr>
          <w:sz w:val="28"/>
          <w:szCs w:val="28"/>
        </w:rPr>
        <w:t xml:space="preserve">- систематизировать и обработать накопленный материал, обобщить опыт инновационной деятельности  педагогов-новаторов </w:t>
      </w:r>
    </w:p>
    <w:p w:rsidR="003C0FCE" w:rsidRPr="00151D57" w:rsidRDefault="003C0FCE" w:rsidP="003C0FCE">
      <w:pPr>
        <w:pStyle w:val="a4"/>
        <w:ind w:left="0"/>
        <w:rPr>
          <w:sz w:val="28"/>
          <w:szCs w:val="28"/>
        </w:rPr>
      </w:pPr>
      <w:r w:rsidRPr="00151D57">
        <w:rPr>
          <w:sz w:val="28"/>
          <w:szCs w:val="28"/>
        </w:rPr>
        <w:t>- совершенствовать работу по установлению партнерских взаимоотношений с семьями воспитанников, с окружающим социумом посредством совместной проектной деятельности.</w:t>
      </w: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</w:p>
    <w:p w:rsidR="003C0FCE" w:rsidRDefault="003C0FCE" w:rsidP="003C0FCE">
      <w:pPr>
        <w:pStyle w:val="a8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Прогнозируемые результаты реализации 2 этапа.</w:t>
      </w:r>
    </w:p>
    <w:p w:rsidR="003C0FCE" w:rsidRDefault="003C0FCE" w:rsidP="003C0FCE">
      <w:pPr>
        <w:pStyle w:val="a8"/>
        <w:ind w:firstLine="709"/>
        <w:outlineLvl w:val="0"/>
        <w:rPr>
          <w:bCs/>
          <w:sz w:val="28"/>
          <w:szCs w:val="28"/>
        </w:rPr>
      </w:pPr>
    </w:p>
    <w:p w:rsidR="003C0FCE" w:rsidRDefault="003C0FCE" w:rsidP="003C0FCE">
      <w:pPr>
        <w:pStyle w:val="a8"/>
        <w:jc w:val="left"/>
        <w:outlineLvl w:val="0"/>
        <w:rPr>
          <w:b w:val="0"/>
          <w:bCs/>
          <w:sz w:val="28"/>
          <w:szCs w:val="28"/>
        </w:rPr>
      </w:pPr>
      <w:r w:rsidRPr="00F6018E">
        <w:rPr>
          <w:b w:val="0"/>
          <w:bCs/>
          <w:sz w:val="28"/>
          <w:szCs w:val="28"/>
        </w:rPr>
        <w:t xml:space="preserve">-активизация </w:t>
      </w:r>
      <w:r>
        <w:rPr>
          <w:b w:val="0"/>
          <w:bCs/>
          <w:sz w:val="28"/>
          <w:szCs w:val="28"/>
        </w:rPr>
        <w:t xml:space="preserve">участия </w:t>
      </w:r>
      <w:r w:rsidRPr="00F6018E">
        <w:rPr>
          <w:b w:val="0"/>
          <w:bCs/>
          <w:sz w:val="28"/>
          <w:szCs w:val="28"/>
        </w:rPr>
        <w:t>педагогов</w:t>
      </w:r>
      <w:r>
        <w:rPr>
          <w:b w:val="0"/>
          <w:bCs/>
          <w:sz w:val="28"/>
          <w:szCs w:val="28"/>
        </w:rPr>
        <w:t xml:space="preserve"> в инновационной деятельности, в разработке и реализации совместных проектов</w:t>
      </w:r>
      <w:r w:rsidRPr="00F6018E">
        <w:rPr>
          <w:b w:val="0"/>
          <w:bCs/>
          <w:sz w:val="28"/>
          <w:szCs w:val="28"/>
        </w:rPr>
        <w:t xml:space="preserve"> </w:t>
      </w:r>
    </w:p>
    <w:p w:rsidR="003C0FCE" w:rsidRDefault="003C0FCE" w:rsidP="003C0FCE">
      <w:pPr>
        <w:pStyle w:val="a8"/>
        <w:jc w:val="left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-активизация педагогов в транслировании своего опыта на семинарах, конференциях, конкурсах разного уровня</w:t>
      </w:r>
    </w:p>
    <w:p w:rsidR="003C0FCE" w:rsidRDefault="003C0FCE" w:rsidP="003C0FCE">
      <w:pPr>
        <w:pStyle w:val="a4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активное участие педагогов в разработке образовательной программы</w:t>
      </w:r>
      <w:r w:rsidRPr="00151D57">
        <w:rPr>
          <w:sz w:val="28"/>
          <w:szCs w:val="28"/>
        </w:rPr>
        <w:t xml:space="preserve"> дошкольного образования ДОУ в соответствии с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</w:p>
    <w:p w:rsidR="003C0FCE" w:rsidRDefault="003C0FCE" w:rsidP="003C0FCE">
      <w:pPr>
        <w:pStyle w:val="a8"/>
        <w:jc w:val="left"/>
        <w:outlineLvl w:val="0"/>
        <w:rPr>
          <w:bCs/>
          <w:sz w:val="28"/>
          <w:szCs w:val="28"/>
        </w:rPr>
      </w:pPr>
    </w:p>
    <w:p w:rsidR="003C0FCE" w:rsidRDefault="003C0FCE" w:rsidP="003C0FCE">
      <w:pPr>
        <w:pStyle w:val="a8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Инновационные продукты 2 этапа.</w:t>
      </w:r>
    </w:p>
    <w:p w:rsidR="003C0FCE" w:rsidRPr="00492234" w:rsidRDefault="003C0FCE" w:rsidP="003C0FCE">
      <w:pPr>
        <w:pStyle w:val="a8"/>
        <w:ind w:firstLine="709"/>
        <w:outlineLvl w:val="0"/>
        <w:rPr>
          <w:bCs/>
          <w:sz w:val="28"/>
          <w:szCs w:val="28"/>
        </w:rPr>
      </w:pP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-модель психолого-педагогического сопровождения педагогов в условиях инновационной деятельности</w:t>
      </w:r>
    </w:p>
    <w:p w:rsidR="003C0FCE" w:rsidRPr="00151D57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-проект</w:t>
      </w:r>
      <w:r w:rsidRPr="004C1C39">
        <w:rPr>
          <w:b w:val="0"/>
          <w:sz w:val="28"/>
          <w:szCs w:val="28"/>
        </w:rPr>
        <w:t xml:space="preserve"> «Методический кабине</w:t>
      </w:r>
      <w:proofErr w:type="gramStart"/>
      <w:r w:rsidRPr="004C1C39">
        <w:rPr>
          <w:b w:val="0"/>
          <w:sz w:val="28"/>
          <w:szCs w:val="28"/>
        </w:rPr>
        <w:t>т-</w:t>
      </w:r>
      <w:proofErr w:type="gramEnd"/>
      <w:r>
        <w:rPr>
          <w:b w:val="0"/>
          <w:sz w:val="28"/>
          <w:szCs w:val="28"/>
        </w:rPr>
        <w:t xml:space="preserve"> </w:t>
      </w:r>
      <w:r w:rsidRPr="004C1C39">
        <w:rPr>
          <w:b w:val="0"/>
          <w:sz w:val="28"/>
          <w:szCs w:val="28"/>
        </w:rPr>
        <w:t>многофункциональный центр ДОУ»</w:t>
      </w:r>
      <w:r>
        <w:rPr>
          <w:b w:val="0"/>
          <w:sz w:val="28"/>
          <w:szCs w:val="28"/>
        </w:rPr>
        <w:t xml:space="preserve">: план </w:t>
      </w:r>
      <w:r w:rsidRPr="00151D57">
        <w:rPr>
          <w:b w:val="0"/>
          <w:sz w:val="28"/>
          <w:szCs w:val="28"/>
        </w:rPr>
        <w:t>реализации, смета</w:t>
      </w:r>
    </w:p>
    <w:p w:rsidR="003C0FCE" w:rsidRDefault="003C0FCE" w:rsidP="003C0FCE">
      <w:pPr>
        <w:pStyle w:val="a8"/>
        <w:jc w:val="both"/>
        <w:rPr>
          <w:b w:val="0"/>
          <w:sz w:val="28"/>
          <w:szCs w:val="28"/>
        </w:rPr>
      </w:pPr>
      <w:r w:rsidRPr="00151D57">
        <w:rPr>
          <w:b w:val="0"/>
          <w:bCs/>
          <w:sz w:val="28"/>
          <w:szCs w:val="28"/>
        </w:rPr>
        <w:t>-</w:t>
      </w:r>
      <w:r w:rsidRPr="00151D57">
        <w:rPr>
          <w:b w:val="0"/>
          <w:sz w:val="28"/>
          <w:szCs w:val="28"/>
        </w:rPr>
        <w:t>план обу</w:t>
      </w:r>
      <w:r>
        <w:rPr>
          <w:b w:val="0"/>
          <w:sz w:val="28"/>
          <w:szCs w:val="28"/>
        </w:rPr>
        <w:t>чающего</w:t>
      </w:r>
      <w:r w:rsidRPr="00151D57">
        <w:rPr>
          <w:b w:val="0"/>
          <w:sz w:val="28"/>
          <w:szCs w:val="28"/>
        </w:rPr>
        <w:t xml:space="preserve"> семинар</w:t>
      </w:r>
      <w:r>
        <w:rPr>
          <w:b w:val="0"/>
          <w:sz w:val="28"/>
          <w:szCs w:val="28"/>
        </w:rPr>
        <w:t>а</w:t>
      </w:r>
      <w:r w:rsidRPr="00151D57">
        <w:rPr>
          <w:b w:val="0"/>
          <w:sz w:val="28"/>
          <w:szCs w:val="28"/>
        </w:rPr>
        <w:t xml:space="preserve"> «Азбу</w:t>
      </w:r>
      <w:r>
        <w:rPr>
          <w:b w:val="0"/>
          <w:sz w:val="28"/>
          <w:szCs w:val="28"/>
        </w:rPr>
        <w:t>ка Стандарта»</w:t>
      </w:r>
    </w:p>
    <w:p w:rsidR="003C0FCE" w:rsidRDefault="003C0FCE" w:rsidP="003C0FCE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-планы педагогов по самообразованию</w:t>
      </w:r>
    </w:p>
    <w:p w:rsidR="003C0FCE" w:rsidRDefault="003C0FCE" w:rsidP="003C0FCE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-методический сборник «Использование активных методов обучения педагогов»</w:t>
      </w:r>
    </w:p>
    <w:p w:rsidR="003C0FCE" w:rsidRDefault="003C0FCE" w:rsidP="003C0FCE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-Образовательная программа дошкольного образования ДОУ</w:t>
      </w:r>
    </w:p>
    <w:p w:rsidR="003C0FCE" w:rsidRDefault="003C0FCE" w:rsidP="003C0FCE">
      <w:pPr>
        <w:pStyle w:val="a8"/>
        <w:jc w:val="both"/>
        <w:rPr>
          <w:b w:val="0"/>
          <w:bCs/>
          <w:sz w:val="28"/>
          <w:szCs w:val="28"/>
        </w:rPr>
      </w:pPr>
    </w:p>
    <w:p w:rsidR="003C0FCE" w:rsidRDefault="003C0FCE" w:rsidP="003C0FCE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этап. Контрольно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иагностический -завершающий.</w:t>
      </w:r>
    </w:p>
    <w:p w:rsidR="003C0FCE" w:rsidRDefault="003C0FCE" w:rsidP="003C0FCE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(сентябрь 2016 – август 2017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C0FCE" w:rsidRDefault="003C0FCE" w:rsidP="003C0FCE">
      <w:pPr>
        <w:pStyle w:val="a8"/>
        <w:ind w:firstLine="709"/>
        <w:jc w:val="both"/>
        <w:rPr>
          <w:sz w:val="28"/>
          <w:szCs w:val="28"/>
        </w:rPr>
      </w:pPr>
    </w:p>
    <w:p w:rsidR="003C0FCE" w:rsidRPr="00755568" w:rsidRDefault="003C0FCE" w:rsidP="003C0FCE">
      <w:pPr>
        <w:pStyle w:val="a8"/>
        <w:jc w:val="both"/>
        <w:outlineLvl w:val="0"/>
        <w:rPr>
          <w:bCs/>
          <w:sz w:val="28"/>
          <w:szCs w:val="28"/>
        </w:rPr>
      </w:pPr>
      <w:r w:rsidRPr="00755568">
        <w:rPr>
          <w:bCs/>
          <w:sz w:val="28"/>
          <w:szCs w:val="28"/>
        </w:rPr>
        <w:t>Задачи 3 этапа: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-подведение итогов проекта, анализ эффективности проекта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-формирование пакета документации по реализации проекта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-планирование форм распространения результатов проекта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-выпуск сборника материалов по разработке и реализации проекта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-участие в семинарах, конференциях на муниципальном уровне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</w:p>
    <w:p w:rsidR="003C0FCE" w:rsidRDefault="003C0FCE" w:rsidP="003C0FCE">
      <w:pPr>
        <w:pStyle w:val="a8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Прогнозируемые результаты реализации 3 этапа.</w:t>
      </w:r>
    </w:p>
    <w:p w:rsidR="003C0FCE" w:rsidRDefault="003C0FCE" w:rsidP="003C0FCE">
      <w:pPr>
        <w:pStyle w:val="a8"/>
        <w:ind w:firstLine="709"/>
        <w:outlineLvl w:val="0"/>
        <w:rPr>
          <w:bCs/>
          <w:sz w:val="28"/>
          <w:szCs w:val="28"/>
        </w:rPr>
      </w:pPr>
    </w:p>
    <w:p w:rsidR="003C0FCE" w:rsidRDefault="003C0FCE" w:rsidP="003C0FC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-создание коллектива творческих </w:t>
      </w:r>
      <w:r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единомышленников среди педагогов и родителей</w:t>
      </w:r>
    </w:p>
    <w:p w:rsidR="003C0FCE" w:rsidRDefault="003C0FCE" w:rsidP="003C0FC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>-создание комфортного психоло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гического климата в коллективе</w:t>
      </w:r>
    </w:p>
    <w:p w:rsidR="003C0FCE" w:rsidRPr="00E1084D" w:rsidRDefault="003C0FCE" w:rsidP="003C0F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-создание интеллектуальной и 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практической базы для совер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шенствования профессионально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 xml:space="preserve">го мастерства. 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-распространение результатов проекта: публикации, размещение на сайте, выпуск сборника материалов инновационной деятельности на муниципальном уровне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-участие в научно-практических конференциях, форумах краевого уровня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-аналитический отчёт о ходе и результатах инновационного проекта 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-публикация методических рекомендаций по созданию и внедрению в практику ДОУ модели психолого-педагогического сопровождения педагогов в условиях инновационной деятельности на сайте ДОУ</w:t>
      </w:r>
    </w:p>
    <w:p w:rsidR="003C0FCE" w:rsidRDefault="003C0FCE" w:rsidP="003C0FCE">
      <w:pPr>
        <w:pStyle w:val="a8"/>
        <w:tabs>
          <w:tab w:val="num" w:pos="1144"/>
        </w:tabs>
        <w:jc w:val="left"/>
        <w:rPr>
          <w:bCs/>
          <w:sz w:val="28"/>
          <w:szCs w:val="28"/>
        </w:rPr>
      </w:pPr>
    </w:p>
    <w:p w:rsidR="003C0FCE" w:rsidRDefault="003C0FCE" w:rsidP="003C0FCE">
      <w:pPr>
        <w:pStyle w:val="a8"/>
        <w:tabs>
          <w:tab w:val="num" w:pos="114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Инновационные продукты 3 этапа.</w:t>
      </w:r>
    </w:p>
    <w:p w:rsidR="003C0FCE" w:rsidRDefault="003C0FCE" w:rsidP="003C0FCE">
      <w:pPr>
        <w:pStyle w:val="a8"/>
        <w:tabs>
          <w:tab w:val="num" w:pos="1144"/>
        </w:tabs>
        <w:rPr>
          <w:bCs/>
          <w:sz w:val="28"/>
          <w:szCs w:val="28"/>
        </w:rPr>
      </w:pP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-отчёт о результатах проекта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-сборник материалов по разработке и реализации проекта</w:t>
      </w:r>
    </w:p>
    <w:p w:rsidR="003C0FCE" w:rsidRDefault="003C0FCE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-методический сборник « Нетрадиционные формы работы с  педагогами».</w:t>
      </w:r>
    </w:p>
    <w:p w:rsidR="00FD72AD" w:rsidRDefault="00FD72AD" w:rsidP="00FD7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72AD" w:rsidRPr="00E80821" w:rsidRDefault="00FD72AD" w:rsidP="00FD7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8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Экспериментальная база исследования</w:t>
      </w:r>
    </w:p>
    <w:p w:rsidR="00FD72AD" w:rsidRPr="00FD72AD" w:rsidRDefault="00FD72AD" w:rsidP="00FD72AD">
      <w:pPr>
        <w:pStyle w:val="a5"/>
        <w:ind w:right="-143" w:firstLine="851"/>
        <w:rPr>
          <w:rFonts w:ascii="Times New Roman" w:hAnsi="Times New Roman"/>
          <w:bCs/>
          <w:sz w:val="28"/>
          <w:szCs w:val="28"/>
          <w:lang w:eastAsia="ru-RU"/>
        </w:rPr>
      </w:pPr>
      <w:r w:rsidRPr="00FD72AD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</w:t>
      </w:r>
      <w:r>
        <w:rPr>
          <w:rFonts w:ascii="Times New Roman" w:hAnsi="Times New Roman"/>
          <w:bCs/>
          <w:sz w:val="28"/>
          <w:szCs w:val="28"/>
          <w:lang w:eastAsia="ru-RU"/>
        </w:rPr>
        <w:t>й сад комбинированного вида № 21</w:t>
      </w:r>
      <w:r w:rsidRPr="00FD72AD">
        <w:rPr>
          <w:rFonts w:ascii="Times New Roman" w:hAnsi="Times New Roman"/>
          <w:bCs/>
          <w:sz w:val="28"/>
          <w:szCs w:val="28"/>
          <w:lang w:eastAsia="ru-RU"/>
        </w:rPr>
        <w:t xml:space="preserve">. Краснодарский край, Тимашевский район, станица Медведовская, улица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Мира160, тел. 89603071681 </w:t>
      </w:r>
    </w:p>
    <w:p w:rsidR="003C0FCE" w:rsidRPr="003C0FCE" w:rsidRDefault="003C0FCE" w:rsidP="003C0FCE">
      <w:pPr>
        <w:pStyle w:val="a8"/>
        <w:tabs>
          <w:tab w:val="num" w:pos="1144"/>
        </w:tabs>
        <w:rPr>
          <w:bCs/>
          <w:sz w:val="28"/>
          <w:szCs w:val="28"/>
        </w:rPr>
      </w:pPr>
      <w:r w:rsidRPr="003C0FCE">
        <w:rPr>
          <w:sz w:val="28"/>
          <w:szCs w:val="28"/>
        </w:rPr>
        <w:br/>
      </w:r>
      <w:r w:rsidR="00F32345" w:rsidRPr="003C0FCE">
        <w:rPr>
          <w:bCs/>
          <w:sz w:val="28"/>
          <w:szCs w:val="28"/>
        </w:rPr>
        <w:t xml:space="preserve"> Состав участников эксперимента.</w:t>
      </w:r>
    </w:p>
    <w:p w:rsidR="003C0FCE" w:rsidRPr="003C0FCE" w:rsidRDefault="003C0FCE" w:rsidP="00FD72AD">
      <w:pPr>
        <w:pStyle w:val="a8"/>
        <w:numPr>
          <w:ilvl w:val="0"/>
          <w:numId w:val="6"/>
        </w:numPr>
        <w:jc w:val="both"/>
        <w:rPr>
          <w:b w:val="0"/>
          <w:bCs/>
          <w:sz w:val="28"/>
          <w:szCs w:val="28"/>
        </w:rPr>
      </w:pPr>
      <w:proofErr w:type="spellStart"/>
      <w:r w:rsidRPr="003C0FCE">
        <w:rPr>
          <w:b w:val="0"/>
          <w:bCs/>
          <w:sz w:val="28"/>
          <w:szCs w:val="28"/>
        </w:rPr>
        <w:t>Татаренко</w:t>
      </w:r>
      <w:proofErr w:type="spellEnd"/>
      <w:r w:rsidRPr="003C0FCE">
        <w:rPr>
          <w:b w:val="0"/>
          <w:bCs/>
          <w:sz w:val="28"/>
          <w:szCs w:val="28"/>
        </w:rPr>
        <w:t xml:space="preserve"> О.Ю.- заведующий </w:t>
      </w:r>
    </w:p>
    <w:p w:rsidR="003C0FCE" w:rsidRDefault="003C0FCE" w:rsidP="00FD72AD">
      <w:pPr>
        <w:pStyle w:val="a8"/>
        <w:numPr>
          <w:ilvl w:val="0"/>
          <w:numId w:val="6"/>
        </w:numPr>
        <w:jc w:val="both"/>
        <w:rPr>
          <w:b w:val="0"/>
          <w:bCs/>
          <w:sz w:val="28"/>
          <w:szCs w:val="28"/>
        </w:rPr>
      </w:pPr>
      <w:proofErr w:type="spellStart"/>
      <w:r w:rsidRPr="003C0FCE">
        <w:rPr>
          <w:b w:val="0"/>
          <w:bCs/>
          <w:sz w:val="28"/>
          <w:szCs w:val="28"/>
        </w:rPr>
        <w:t>Яценко</w:t>
      </w:r>
      <w:proofErr w:type="spellEnd"/>
      <w:r w:rsidRPr="003C0FCE">
        <w:rPr>
          <w:b w:val="0"/>
          <w:bCs/>
          <w:sz w:val="28"/>
          <w:szCs w:val="28"/>
        </w:rPr>
        <w:t xml:space="preserve"> С.В.</w:t>
      </w:r>
      <w:r w:rsidR="00F32345" w:rsidRPr="003C0FCE">
        <w:rPr>
          <w:b w:val="0"/>
          <w:bCs/>
          <w:sz w:val="28"/>
          <w:szCs w:val="28"/>
        </w:rPr>
        <w:t xml:space="preserve"> </w:t>
      </w:r>
      <w:r w:rsidRPr="003C0FCE">
        <w:rPr>
          <w:b w:val="0"/>
          <w:bCs/>
          <w:sz w:val="28"/>
          <w:szCs w:val="28"/>
        </w:rPr>
        <w:t>– старший воспитатель</w:t>
      </w:r>
    </w:p>
    <w:p w:rsidR="003C0FCE" w:rsidRDefault="003C0FCE" w:rsidP="00FD72AD">
      <w:pPr>
        <w:pStyle w:val="a8"/>
        <w:numPr>
          <w:ilvl w:val="0"/>
          <w:numId w:val="6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Члены проектного совета</w:t>
      </w:r>
    </w:p>
    <w:p w:rsidR="00FD72AD" w:rsidRDefault="00FD72AD" w:rsidP="003C0FCE">
      <w:pPr>
        <w:pStyle w:val="a8"/>
        <w:tabs>
          <w:tab w:val="num" w:pos="1144"/>
        </w:tabs>
        <w:jc w:val="both"/>
        <w:rPr>
          <w:b w:val="0"/>
          <w:bCs/>
          <w:sz w:val="28"/>
          <w:szCs w:val="28"/>
        </w:rPr>
      </w:pPr>
    </w:p>
    <w:p w:rsidR="00FD72AD" w:rsidRPr="00FD72AD" w:rsidRDefault="00FD72AD" w:rsidP="00FD72AD">
      <w:pPr>
        <w:pStyle w:val="a8"/>
        <w:tabs>
          <w:tab w:val="num" w:pos="1144"/>
        </w:tabs>
        <w:rPr>
          <w:bCs/>
          <w:sz w:val="28"/>
          <w:szCs w:val="28"/>
        </w:rPr>
      </w:pPr>
      <w:r w:rsidRPr="00FD72AD">
        <w:rPr>
          <w:bCs/>
          <w:sz w:val="28"/>
          <w:szCs w:val="28"/>
        </w:rPr>
        <w:t>Предполагаемые результаты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Повышение качества организации методической работы в ДОУ (переход на инновационную модель методической работы).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-Формирование позитивного имиджа ДОУ, ориентированного на устойчивое развитие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-Совершенствование инновационной модели образовательного пространства в условиях реализации приоритетных направлений работы ДОУ.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-Повышение количества педагогов, повышающих свой профессиональный уровень и квалификацию.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-Активное участие педагогов в обобщении и распространении инновационного педагогического опыта работы на муниципальном  уровне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-Позитивное изменение профессиональных компетентностей педагогов ДОУ и их отношения к работе.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-Повышение уровня педагогов в овладении современными образовательными технологиями, в том числе ИКТ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lastRenderedPageBreak/>
        <w:t>-Оперативное и позитивное реагирование педагогов на внедрение инновационной деятельности в воспитательно-образовательную деятельность дошкольного образовательного учреждения.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-Развитая система самоуправления за счет создания коллегиальных органов, созданные из числа педагогов-новаторов, совершенствующих деятельность детского сада в единстве управленческого и научно-исследовательского аспектов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 xml:space="preserve">-Изменение алгоритма проведения внутреннего </w:t>
      </w:r>
      <w:proofErr w:type="gramStart"/>
      <w:r w:rsidRPr="00FD72AD">
        <w:rPr>
          <w:rFonts w:ascii="Times New Roman" w:hAnsi="Times New Roman"/>
          <w:sz w:val="28"/>
          <w:lang w:eastAsia="ru-RU"/>
        </w:rPr>
        <w:t>контроля за</w:t>
      </w:r>
      <w:proofErr w:type="gramEnd"/>
      <w:r w:rsidRPr="00FD72AD">
        <w:rPr>
          <w:rFonts w:ascii="Times New Roman" w:hAnsi="Times New Roman"/>
          <w:sz w:val="28"/>
          <w:lang w:eastAsia="ru-RU"/>
        </w:rPr>
        <w:t xml:space="preserve"> качеством образования, внедрение его новых форм, делегирование контрольных функций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 xml:space="preserve">-создание системы непрерывного образования и самообразования педагогов 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-индивидуализация форм и методов методической работы в зависимости от уровня профессионального мастерства педагогов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-использование активных методов обучения педагогов (мастер-класс, педагогические ринги, стажерские площадки, педагогические проекты, использование И</w:t>
      </w:r>
      <w:proofErr w:type="gramStart"/>
      <w:r w:rsidRPr="00FD72AD">
        <w:rPr>
          <w:rFonts w:ascii="Times New Roman" w:hAnsi="Times New Roman"/>
          <w:sz w:val="28"/>
          <w:lang w:eastAsia="ru-RU"/>
        </w:rPr>
        <w:t>К-</w:t>
      </w:r>
      <w:proofErr w:type="gramEnd"/>
      <w:r w:rsidRPr="00FD72AD">
        <w:rPr>
          <w:rFonts w:ascii="Times New Roman" w:hAnsi="Times New Roman"/>
          <w:sz w:val="28"/>
          <w:lang w:eastAsia="ru-RU"/>
        </w:rPr>
        <w:t xml:space="preserve"> технологий 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-обобщение и трансляция передового педагогического опыта (ППО)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-использование педагогами инновационных авторских проектов</w:t>
      </w:r>
    </w:p>
    <w:p w:rsidR="003C0FCE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</w:rPr>
      </w:pPr>
      <w:r w:rsidRPr="00FD72AD">
        <w:rPr>
          <w:rFonts w:ascii="Times New Roman" w:hAnsi="Times New Roman"/>
          <w:sz w:val="28"/>
        </w:rPr>
        <w:t>-дальнейшая интеграция в различные направления работы ДОУ.</w:t>
      </w:r>
    </w:p>
    <w:p w:rsidR="00FD72AD" w:rsidRPr="00F14106" w:rsidRDefault="00FD72AD" w:rsidP="00FD72AD">
      <w:pPr>
        <w:tabs>
          <w:tab w:val="left" w:pos="22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4106">
        <w:rPr>
          <w:rFonts w:ascii="Times New Roman" w:hAnsi="Times New Roman"/>
          <w:b/>
          <w:sz w:val="28"/>
          <w:szCs w:val="28"/>
        </w:rPr>
        <w:t>Риски и ограничения  проекта.</w:t>
      </w:r>
    </w:p>
    <w:p w:rsidR="00FD72AD" w:rsidRPr="00390644" w:rsidRDefault="00FD72AD" w:rsidP="00FD72AD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D72AD" w:rsidRPr="00FD72AD" w:rsidRDefault="00FD72AD" w:rsidP="00FD72AD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 xml:space="preserve">Замедление темпа освоения этапов, представленного плана </w:t>
      </w:r>
      <w:r>
        <w:rPr>
          <w:rFonts w:ascii="Times New Roman" w:hAnsi="Times New Roman"/>
          <w:sz w:val="28"/>
          <w:lang w:eastAsia="ru-RU"/>
        </w:rPr>
        <w:t>реализации</w:t>
      </w:r>
      <w:r w:rsidRPr="00FD72AD">
        <w:rPr>
          <w:rFonts w:ascii="Times New Roman" w:hAnsi="Times New Roman"/>
          <w:sz w:val="28"/>
          <w:lang w:eastAsia="ru-RU"/>
        </w:rPr>
        <w:t>.</w:t>
      </w:r>
    </w:p>
    <w:p w:rsidR="00FD72AD" w:rsidRPr="00FD72AD" w:rsidRDefault="00FD72AD" w:rsidP="00FD72AD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 xml:space="preserve">Смена участников </w:t>
      </w:r>
      <w:r>
        <w:rPr>
          <w:rFonts w:ascii="Times New Roman" w:hAnsi="Times New Roman"/>
          <w:sz w:val="28"/>
          <w:lang w:eastAsia="ru-RU"/>
        </w:rPr>
        <w:t xml:space="preserve"> проектного совета</w:t>
      </w:r>
      <w:r w:rsidRPr="00FD72AD">
        <w:rPr>
          <w:rFonts w:ascii="Times New Roman" w:hAnsi="Times New Roman"/>
          <w:sz w:val="28"/>
          <w:lang w:eastAsia="ru-RU"/>
        </w:rPr>
        <w:t>.</w:t>
      </w:r>
    </w:p>
    <w:p w:rsidR="00FD72AD" w:rsidRPr="00FD72AD" w:rsidRDefault="00FD72AD" w:rsidP="00FD72AD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Способы коррекции, компенсации негативных последствий.</w:t>
      </w:r>
    </w:p>
    <w:p w:rsidR="00FD72AD" w:rsidRPr="00FD72AD" w:rsidRDefault="00FD72AD" w:rsidP="00FD72AD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 xml:space="preserve">Доведение конкретных сроков прохождения этапов до каждого участника </w:t>
      </w:r>
      <w:r>
        <w:rPr>
          <w:rFonts w:ascii="Times New Roman" w:hAnsi="Times New Roman"/>
          <w:sz w:val="28"/>
          <w:lang w:eastAsia="ru-RU"/>
        </w:rPr>
        <w:t>проектного совета</w:t>
      </w:r>
      <w:r w:rsidRPr="00FD72AD">
        <w:rPr>
          <w:rFonts w:ascii="Times New Roman" w:hAnsi="Times New Roman"/>
          <w:sz w:val="28"/>
          <w:lang w:eastAsia="ru-RU"/>
        </w:rPr>
        <w:t>.</w:t>
      </w:r>
    </w:p>
    <w:p w:rsidR="00FD72AD" w:rsidRDefault="00FD72AD" w:rsidP="00FD72AD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lang w:eastAsia="ru-RU"/>
        </w:rPr>
      </w:pPr>
      <w:r w:rsidRPr="00FD72AD">
        <w:rPr>
          <w:rFonts w:ascii="Times New Roman" w:hAnsi="Times New Roman"/>
          <w:sz w:val="28"/>
          <w:lang w:eastAsia="ru-RU"/>
        </w:rPr>
        <w:t>Административный контроль на всех этапах</w:t>
      </w:r>
      <w:r>
        <w:rPr>
          <w:rFonts w:ascii="Times New Roman" w:hAnsi="Times New Roman"/>
          <w:sz w:val="28"/>
          <w:lang w:eastAsia="ru-RU"/>
        </w:rPr>
        <w:t xml:space="preserve"> работы.</w:t>
      </w:r>
    </w:p>
    <w:p w:rsidR="00FD72AD" w:rsidRPr="000F3B4F" w:rsidRDefault="00FD72AD" w:rsidP="000F3B4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lang w:eastAsia="ru-RU"/>
        </w:rPr>
      </w:pPr>
      <w:r w:rsidRPr="000F3B4F">
        <w:rPr>
          <w:rFonts w:ascii="Times New Roman" w:hAnsi="Times New Roman"/>
          <w:sz w:val="28"/>
          <w:lang w:eastAsia="ru-RU"/>
        </w:rPr>
        <w:t xml:space="preserve">Моральное и материальное стимулирование участников </w:t>
      </w:r>
      <w:r w:rsidR="000F3B4F">
        <w:rPr>
          <w:rFonts w:ascii="Times New Roman" w:hAnsi="Times New Roman"/>
          <w:sz w:val="28"/>
          <w:lang w:eastAsia="ru-RU"/>
        </w:rPr>
        <w:t>проектного совета.</w:t>
      </w:r>
    </w:p>
    <w:p w:rsidR="00FD72AD" w:rsidRPr="00FD72AD" w:rsidRDefault="00FD72AD" w:rsidP="00FD72AD">
      <w:pPr>
        <w:pStyle w:val="a5"/>
        <w:ind w:firstLine="426"/>
        <w:jc w:val="both"/>
        <w:rPr>
          <w:rFonts w:ascii="Times New Roman" w:hAnsi="Times New Roman"/>
          <w:sz w:val="28"/>
        </w:rPr>
      </w:pPr>
    </w:p>
    <w:p w:rsidR="00FD72AD" w:rsidRPr="00FD72AD" w:rsidRDefault="00FD72AD" w:rsidP="00FD72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72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Финансирование 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2410"/>
        <w:gridCol w:w="2551"/>
      </w:tblGrid>
      <w:tr w:rsidR="00FD72AD" w:rsidRPr="00E80821" w:rsidTr="006A7E6E">
        <w:tc>
          <w:tcPr>
            <w:tcW w:w="534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2410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  <w:tc>
          <w:tcPr>
            <w:tcW w:w="2551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Источники финансирования</w:t>
            </w:r>
          </w:p>
        </w:tc>
      </w:tr>
      <w:tr w:rsidR="00FD72AD" w:rsidRPr="00E80821" w:rsidTr="006A7E6E">
        <w:tc>
          <w:tcPr>
            <w:tcW w:w="534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27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участникам эксперимента</w:t>
            </w:r>
          </w:p>
        </w:tc>
        <w:tc>
          <w:tcPr>
            <w:tcW w:w="2410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</w:p>
        </w:tc>
      </w:tr>
      <w:tr w:rsidR="00FD72AD" w:rsidRPr="00E80821" w:rsidTr="006A7E6E">
        <w:tc>
          <w:tcPr>
            <w:tcW w:w="534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27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Методическое обеспечение</w:t>
            </w:r>
          </w:p>
        </w:tc>
        <w:tc>
          <w:tcPr>
            <w:tcW w:w="2410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5000</w:t>
            </w:r>
          </w:p>
        </w:tc>
        <w:tc>
          <w:tcPr>
            <w:tcW w:w="2551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ДИФ</w:t>
            </w:r>
          </w:p>
        </w:tc>
      </w:tr>
      <w:tr w:rsidR="00FD72AD" w:rsidRPr="00E80821" w:rsidTr="006A7E6E">
        <w:tc>
          <w:tcPr>
            <w:tcW w:w="534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410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72AD" w:rsidRPr="00E80821" w:rsidTr="006A7E6E">
        <w:tc>
          <w:tcPr>
            <w:tcW w:w="534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Научное руководство</w:t>
            </w:r>
          </w:p>
        </w:tc>
        <w:tc>
          <w:tcPr>
            <w:tcW w:w="2410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</w:p>
        </w:tc>
      </w:tr>
      <w:tr w:rsidR="00FD72AD" w:rsidRPr="00E80821" w:rsidTr="006A7E6E">
        <w:tc>
          <w:tcPr>
            <w:tcW w:w="534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FD72AD" w:rsidRPr="00E80821" w:rsidRDefault="00FD72AD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Издательская деятельность и расходы на популяризацию опыта исследовательской деятельности</w:t>
            </w:r>
          </w:p>
        </w:tc>
        <w:tc>
          <w:tcPr>
            <w:tcW w:w="2410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0000</w:t>
            </w:r>
          </w:p>
        </w:tc>
        <w:tc>
          <w:tcPr>
            <w:tcW w:w="2551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ДИФ</w:t>
            </w:r>
          </w:p>
        </w:tc>
      </w:tr>
      <w:tr w:rsidR="00FD72AD" w:rsidRPr="00E80821" w:rsidTr="006A7E6E">
        <w:tc>
          <w:tcPr>
            <w:tcW w:w="534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FD72AD" w:rsidRPr="00E80821" w:rsidRDefault="00FD72AD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0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FD72AD" w:rsidRPr="00E80821" w:rsidRDefault="000F3B4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25000</w:t>
            </w:r>
          </w:p>
        </w:tc>
        <w:tc>
          <w:tcPr>
            <w:tcW w:w="2551" w:type="dxa"/>
          </w:tcPr>
          <w:p w:rsidR="00FD72AD" w:rsidRPr="00E80821" w:rsidRDefault="00FD72AD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C0FCE" w:rsidRDefault="003C0FCE" w:rsidP="003C0FCE">
      <w:pPr>
        <w:rPr>
          <w:rFonts w:ascii="Times New Roman" w:hAnsi="Times New Roman" w:cs="Times New Roman"/>
          <w:sz w:val="28"/>
          <w:szCs w:val="28"/>
        </w:rPr>
      </w:pPr>
    </w:p>
    <w:p w:rsidR="003938BA" w:rsidRDefault="00F32345" w:rsidP="000F3B4F">
      <w:pPr>
        <w:rPr>
          <w:rFonts w:ascii="Times New Roman" w:hAnsi="Times New Roman"/>
          <w:sz w:val="28"/>
          <w:szCs w:val="28"/>
        </w:rPr>
      </w:pPr>
      <w:r w:rsidRPr="000B36E5">
        <w:rPr>
          <w:rFonts w:ascii="Times New Roman" w:hAnsi="Times New Roman" w:cs="Times New Roman"/>
          <w:sz w:val="28"/>
          <w:szCs w:val="28"/>
        </w:rPr>
        <w:br/>
        <w:t>    </w:t>
      </w:r>
    </w:p>
    <w:p w:rsidR="003938BA" w:rsidRDefault="003938BA" w:rsidP="003938BA">
      <w:pPr>
        <w:pStyle w:val="a4"/>
        <w:spacing w:line="360" w:lineRule="auto"/>
        <w:ind w:left="600"/>
        <w:rPr>
          <w:b/>
          <w:sz w:val="28"/>
          <w:szCs w:val="28"/>
        </w:rPr>
      </w:pPr>
    </w:p>
    <w:p w:rsidR="0043638F" w:rsidRPr="00427D43" w:rsidRDefault="0043638F" w:rsidP="00C740BE">
      <w:pPr>
        <w:jc w:val="both"/>
        <w:rPr>
          <w:sz w:val="32"/>
          <w:szCs w:val="28"/>
        </w:rPr>
      </w:pPr>
    </w:p>
    <w:sectPr w:rsidR="0043638F" w:rsidRPr="00427D43" w:rsidSect="00012BFB">
      <w:pgSz w:w="11906" w:h="16838"/>
      <w:pgMar w:top="1134" w:right="850" w:bottom="1134" w:left="1701" w:header="708" w:footer="708" w:gutter="0"/>
      <w:pgBorders w:display="firstPage" w:offsetFrom="page">
        <w:top w:val="flowersPansy" w:sz="9" w:space="24" w:color="auto"/>
        <w:left w:val="flowersPansy" w:sz="9" w:space="24" w:color="auto"/>
        <w:bottom w:val="flowersPansy" w:sz="9" w:space="24" w:color="auto"/>
        <w:right w:val="flowersPansy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8C"/>
    <w:multiLevelType w:val="singleLevel"/>
    <w:tmpl w:val="E452AD1C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">
    <w:nsid w:val="1CD67FF0"/>
    <w:multiLevelType w:val="hybridMultilevel"/>
    <w:tmpl w:val="0360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2454"/>
    <w:multiLevelType w:val="hybridMultilevel"/>
    <w:tmpl w:val="EB12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022F6"/>
    <w:multiLevelType w:val="singleLevel"/>
    <w:tmpl w:val="017890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4">
    <w:nsid w:val="526E0D1E"/>
    <w:multiLevelType w:val="hybridMultilevel"/>
    <w:tmpl w:val="D8F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7A4F"/>
    <w:multiLevelType w:val="hybridMultilevel"/>
    <w:tmpl w:val="EE9E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57D0"/>
    <w:multiLevelType w:val="hybridMultilevel"/>
    <w:tmpl w:val="38EC12F0"/>
    <w:lvl w:ilvl="0" w:tplc="A70CEF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686622"/>
    <w:multiLevelType w:val="hybridMultilevel"/>
    <w:tmpl w:val="DA80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+mz5XM+GR19u02Hp0IqTga0Q7A=" w:salt="iBYN6KCjXjDXBcWEkO0AGw=="/>
  <w:defaultTabStop w:val="708"/>
  <w:characterSpacingControl w:val="doNotCompress"/>
  <w:compat/>
  <w:rsids>
    <w:rsidRoot w:val="00012BFB"/>
    <w:rsid w:val="00012BFB"/>
    <w:rsid w:val="000F3B4F"/>
    <w:rsid w:val="003938BA"/>
    <w:rsid w:val="003C0FCE"/>
    <w:rsid w:val="003D3CAF"/>
    <w:rsid w:val="00427D43"/>
    <w:rsid w:val="0043359D"/>
    <w:rsid w:val="0043638F"/>
    <w:rsid w:val="005C1635"/>
    <w:rsid w:val="005E5B18"/>
    <w:rsid w:val="0081602C"/>
    <w:rsid w:val="008C0CB6"/>
    <w:rsid w:val="008C64F8"/>
    <w:rsid w:val="00920A1A"/>
    <w:rsid w:val="00AF725E"/>
    <w:rsid w:val="00C740BE"/>
    <w:rsid w:val="00F1395E"/>
    <w:rsid w:val="00F32345"/>
    <w:rsid w:val="00FD3A1C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1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1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012BFB"/>
  </w:style>
  <w:style w:type="paragraph" w:styleId="a4">
    <w:name w:val="List Paragraph"/>
    <w:basedOn w:val="a"/>
    <w:uiPriority w:val="34"/>
    <w:qFormat/>
    <w:rsid w:val="00012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12B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12BFB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F3234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5E5B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5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ubmenu-table">
    <w:name w:val="submenu-table"/>
    <w:basedOn w:val="a0"/>
    <w:rsid w:val="003C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mama</cp:lastModifiedBy>
  <cp:revision>7</cp:revision>
  <cp:lastPrinted>2015-05-19T12:51:00Z</cp:lastPrinted>
  <dcterms:created xsi:type="dcterms:W3CDTF">2014-09-25T16:48:00Z</dcterms:created>
  <dcterms:modified xsi:type="dcterms:W3CDTF">2015-10-20T16:17:00Z</dcterms:modified>
</cp:coreProperties>
</file>